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5FF" w:rsidRPr="00F623C1" w:rsidRDefault="00A463E4" w:rsidP="00061763">
      <w:pPr>
        <w:widowControl/>
        <w:adjustRightInd w:val="0"/>
        <w:snapToGrid w:val="0"/>
        <w:spacing w:line="360" w:lineRule="auto"/>
        <w:ind w:firstLineChars="700" w:firstLine="3092"/>
        <w:jc w:val="left"/>
        <w:rPr>
          <w:rFonts w:ascii="黑体" w:eastAsia="黑体" w:hAnsi="黑体"/>
          <w:b/>
          <w:color w:val="000000" w:themeColor="text1"/>
          <w:kern w:val="0"/>
          <w:sz w:val="44"/>
          <w:szCs w:val="44"/>
          <w:u w:val="thick"/>
        </w:rPr>
      </w:pPr>
      <w:r>
        <w:rPr>
          <w:rFonts w:ascii="黑体" w:eastAsia="黑体" w:hAnsi="黑体"/>
          <w:b/>
          <w:noProof/>
          <w:color w:val="000000" w:themeColor="text1"/>
          <w:kern w:val="0"/>
          <w:sz w:val="44"/>
          <w:szCs w:val="44"/>
          <w:u w:val="thick"/>
        </w:rPr>
        <mc:AlternateContent>
          <mc:Choice Requires="wps">
            <w:drawing>
              <wp:anchor distT="0" distB="0" distL="114300" distR="114300" simplePos="0" relativeHeight="251664384" behindDoc="0" locked="0" layoutInCell="1" allowOverlap="1">
                <wp:simplePos x="0" y="0"/>
                <wp:positionH relativeFrom="column">
                  <wp:posOffset>-127000</wp:posOffset>
                </wp:positionH>
                <wp:positionV relativeFrom="paragraph">
                  <wp:posOffset>127000</wp:posOffset>
                </wp:positionV>
                <wp:extent cx="63500" cy="63500"/>
                <wp:effectExtent l="0" t="0" r="0" b="0"/>
                <wp:wrapNone/>
                <wp:docPr id="1" name="KGD_Gobal1" descr="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 cy="635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KGD_Gobal1" o:spid="_x0000_s1026"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text-align:left;margin-left:-10pt;margin-top:10pt;width:5pt;height: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WR5VwQAAOQGAAAOAAAAZHJzL2Uyb0RvYy54bWysVVuTqjgQft+q/Q8Ur9YeVPCCdZxTDigj&#10;onhBQV62AoSLEoIJCPrrT8SZ2Tm7+7S1PKS6050vfaG/fP9Ro5S7QkITnI35zrc2z8HMx0GSRWN+&#10;b83+GPIcLUAWgBRncMzfIOV/vPz+2/cqH8EujnEaQMIxkIyOqnzMx0WRjwSB+jFEgH7DOcyYMcQE&#10;gYKpJBICAiqGjlKh2273hQqTICfYh5SyXfVp5F8a/DCEfmGGIYUFl455FlvRrKRZvccqvHwHo4iA&#10;PE789zDAf4gCgSRjl35CqaAAXEmSf0ChxCeY4rD45mMk4DBMfNjkwLLptP+WzS4GOWxyYcWh+WeZ&#10;6P8H66+ua8IlAesdz2UAsRYtNPVPDXsgZTsBpD6rVkrPx8FabLdEebfbde9QVBTBVHB98gg6CYeF&#10;E/citXuxNHztydub3TXOyDneb0dzraF0Ua1t+9jR7orvifZVc9Vly11ZJdlsJEsBl2xS7szQVmzH&#10;FBQ7Ht7lKqRXl5yhM7wfSBUPfZFQvJpJktIyO+Z0Y8pt6ojbNbCJjKdUXsI3IzjMWf9N3w9187jY&#10;yPONqx/y1zdru9tmyVSN/b5ewv4ZyOfLAg+GonO1rLq+nOZq/4J2sZPMxS2B18odDgCSVwqa+vsb&#10;3pR1f7GPQXd9s/v23e2/HkxfyI1V5NxrZ0AqROXe3n7NT1J7sLdOtEBosd3F07JrB7NbkbghDvdd&#10;hFDu9g6qJ3qeEPrgsPGM1DiudKCX19O8J1x0ZWvokxZp5flODC3QG06XflhdhhvqzGeqVYPj0nY7&#10;aSVjrb8T9bYrxRPJMRMvK3Pt6i6SiymYmhXVZN5/G2Sm7pRDMXzL+tUkvrWsW9jd1HqwudWnluUh&#10;JIoHMV6Fg+BNS+CSzO86VDdvVmTitbLMFKOTGNTz5fsF164iab6K1YKUS43AfXCN5wubonaZCqoo&#10;eUnhDeayO6d+mAeHstU57zwN53ktHEyqR9AtturRSNEsnEFrq4Wq1NWzDWlJmFji636ilbR2lMyO&#10;XuHd7dXLiWCTaALvBjUG05hxQeycO7kqn93rzjreV2ixQc5kPOa5OAkC+GCexyRXOR2xH3qXr8lj&#10;FmluYP9MuQwrMcgiOCEEVzEEAZufxl/45cBDoewo51VLHLBBAGWBm6GuQ4IegGxcubrhjtsnd8C6&#10;4Hy22Rd7bUYwPrM8RRaPAEYfR3NCCw1ixD2EMU8YMTXQ4GrQ4un64dKEjtMkmCVp2igk8pSUcFfA&#10;SGzWfI9sGTr96pZmXDXm5V631yD/YqNfIdrN928QKCkYG6cJGvPDTycwetRsmgXsTjAqQJI+ZXZ/&#10;mrEwPur2rL+HgxurIcFPqmVPAxNiTO48VzGaHfP0UgICeS6dZ6wPckeSHrzcKFJv0GUK+WrxvlpA&#10;5jOoMV/w3FNUiieXlzlJopjd1Glyz/CE9S5Mmso+4ntG9R4so9Kmeu+0/+Dqr3rj9dfj9PITAAD/&#10;/wMAUEsDBBQABgAIAAAAIQDrLvBn3AAAAAkBAAAPAAAAZHJzL2Rvd25yZXYueG1sTI/NTsNADITv&#10;SLzDykhcULoplfgJcSoE6hGqBg49bhM3WTXrjbLbNnl7XC5wGtkzGn/Ol6Pr1ImGYD0jzGcpKOLK&#10;15YbhO+vVfIEKkTDtek8E8JEAZbF9VVustqfeUOnMjZKSjhkBqGNsc+0DlVLzoSZ74nF2/vBmSjj&#10;0Oh6MGcpd52+T9MH7YxludCant5aqg7l0SGstuVhbbe8X9jHj3f7fDdNn+sS8fZmfH0BFWmMf2G4&#10;4As6FMK080eug+oQEqmXKMKvSiCZXxY7hIWoLnL9/4PiBwAA//8DAFBLAQItABQABgAIAAAAIQC2&#10;gziS/gAAAOEBAAATAAAAAAAAAAAAAAAAAAAAAABbQ29udGVudF9UeXBlc10ueG1sUEsBAi0AFAAG&#10;AAgAAAAhADj9If/WAAAAlAEAAAsAAAAAAAAAAAAAAAAALwEAAF9yZWxzLy5yZWxzUEsBAi0AFAAG&#10;AAgAAAAhAIHdZHlXBAAA5AYAAA4AAAAAAAAAAAAAAAAALgIAAGRycy9lMm9Eb2MueG1sUEsBAi0A&#10;FAAGAAgAAAAhAOsu8GfcAAAACQEAAA8AAAAAAAAAAAAAAAAAsQYAAGRycy9kb3ducmV2LnhtbFBL&#10;BQYAAAAABAAEAPMAAAC6BwAAAAA=&#10;"/>
            </w:pict>
          </mc:Fallback>
        </mc:AlternateContent>
      </w:r>
    </w:p>
    <w:p w:rsidR="00FE75FF" w:rsidRPr="00F623C1" w:rsidRDefault="00FE75FF" w:rsidP="00061763">
      <w:pPr>
        <w:widowControl/>
        <w:adjustRightInd w:val="0"/>
        <w:snapToGrid w:val="0"/>
        <w:spacing w:line="360" w:lineRule="auto"/>
        <w:ind w:firstLineChars="700" w:firstLine="3092"/>
        <w:jc w:val="left"/>
        <w:rPr>
          <w:rFonts w:ascii="黑体" w:eastAsia="黑体" w:hAnsi="黑体"/>
          <w:b/>
          <w:color w:val="000000" w:themeColor="text1"/>
          <w:kern w:val="0"/>
          <w:sz w:val="44"/>
          <w:szCs w:val="44"/>
          <w:u w:val="thick"/>
        </w:rPr>
      </w:pPr>
    </w:p>
    <w:p w:rsidR="000E3627" w:rsidRDefault="000E3627" w:rsidP="00061763">
      <w:pPr>
        <w:snapToGrid w:val="0"/>
        <w:jc w:val="center"/>
        <w:rPr>
          <w:rFonts w:ascii="黑体" w:eastAsia="黑体" w:hAnsi="黑体"/>
          <w:b/>
          <w:color w:val="000000" w:themeColor="text1"/>
          <w:kern w:val="0"/>
          <w:sz w:val="44"/>
          <w:szCs w:val="44"/>
        </w:rPr>
      </w:pPr>
      <w:r w:rsidRPr="000E3627">
        <w:rPr>
          <w:rFonts w:ascii="黑体" w:eastAsia="黑体" w:hAnsi="黑体" w:hint="eastAsia"/>
          <w:b/>
          <w:color w:val="000000" w:themeColor="text1"/>
          <w:kern w:val="0"/>
          <w:sz w:val="44"/>
          <w:szCs w:val="44"/>
        </w:rPr>
        <w:t>田湾核电站检测校准实验室CNAS认可咨询</w:t>
      </w:r>
    </w:p>
    <w:p w:rsidR="00061763" w:rsidRPr="00F623C1" w:rsidRDefault="000E3627" w:rsidP="00061763">
      <w:pPr>
        <w:snapToGrid w:val="0"/>
        <w:jc w:val="center"/>
        <w:rPr>
          <w:rFonts w:ascii="方正仿宋_GBK" w:eastAsia="方正仿宋_GBK" w:hAnsi="宋体"/>
          <w:b/>
          <w:color w:val="000000" w:themeColor="text1"/>
          <w:kern w:val="0"/>
          <w:sz w:val="32"/>
        </w:rPr>
      </w:pPr>
      <w:r w:rsidRPr="000E3627">
        <w:rPr>
          <w:rFonts w:ascii="黑体" w:eastAsia="黑体" w:hAnsi="黑体" w:hint="eastAsia"/>
          <w:b/>
          <w:color w:val="000000" w:themeColor="text1"/>
          <w:kern w:val="0"/>
          <w:sz w:val="44"/>
          <w:szCs w:val="44"/>
        </w:rPr>
        <w:t>服务</w:t>
      </w:r>
      <w:r>
        <w:rPr>
          <w:rFonts w:ascii="黑体" w:eastAsia="黑体" w:hAnsi="黑体" w:hint="eastAsia"/>
          <w:b/>
          <w:color w:val="000000" w:themeColor="text1"/>
          <w:kern w:val="0"/>
          <w:sz w:val="44"/>
          <w:szCs w:val="44"/>
        </w:rPr>
        <w:t>合同</w:t>
      </w:r>
    </w:p>
    <w:p w:rsidR="00061763" w:rsidRPr="00F623C1" w:rsidRDefault="00061763" w:rsidP="00061763">
      <w:pPr>
        <w:snapToGrid w:val="0"/>
        <w:jc w:val="center"/>
        <w:rPr>
          <w:rFonts w:ascii="方正仿宋_GBK" w:eastAsia="方正仿宋_GBK" w:hAnsi="宋体"/>
          <w:b/>
          <w:color w:val="000000" w:themeColor="text1"/>
          <w:kern w:val="0"/>
          <w:sz w:val="32"/>
        </w:rPr>
      </w:pPr>
    </w:p>
    <w:p w:rsidR="00061763" w:rsidRPr="00F623C1" w:rsidRDefault="00061763" w:rsidP="00061763">
      <w:pPr>
        <w:snapToGrid w:val="0"/>
        <w:jc w:val="left"/>
        <w:rPr>
          <w:rFonts w:ascii="方正仿宋_GBK" w:eastAsia="方正仿宋_GBK" w:hAnsi="宋体"/>
          <w:b/>
          <w:color w:val="000000" w:themeColor="text1"/>
          <w:kern w:val="0"/>
          <w:sz w:val="32"/>
        </w:rPr>
      </w:pPr>
    </w:p>
    <w:p w:rsidR="00061763" w:rsidRPr="00F623C1" w:rsidRDefault="00061763" w:rsidP="00061763">
      <w:pPr>
        <w:snapToGrid w:val="0"/>
        <w:jc w:val="center"/>
        <w:rPr>
          <w:rFonts w:ascii="方正仿宋_GBK" w:eastAsia="方正仿宋_GBK" w:hAnsi="宋体"/>
          <w:b/>
          <w:color w:val="000000" w:themeColor="text1"/>
          <w:kern w:val="0"/>
          <w:sz w:val="32"/>
        </w:rPr>
      </w:pP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szCs w:val="32"/>
        </w:rPr>
      </w:pPr>
      <w:r w:rsidRPr="00F623C1">
        <w:rPr>
          <w:rFonts w:ascii="黑体" w:eastAsia="黑体" w:hAnsi="黑体" w:hint="eastAsia"/>
          <w:b/>
          <w:color w:val="000000" w:themeColor="text1"/>
          <w:kern w:val="0"/>
          <w:sz w:val="32"/>
          <w:szCs w:val="32"/>
        </w:rPr>
        <w:t>合同编号（甲方）：</w:t>
      </w:r>
      <w:r w:rsidRPr="00F623C1">
        <w:rPr>
          <w:rFonts w:ascii="黑体" w:eastAsia="黑体" w:hAnsi="黑体"/>
          <w:b/>
          <w:color w:val="000000" w:themeColor="text1"/>
          <w:kern w:val="0"/>
          <w:sz w:val="32"/>
          <w:szCs w:val="32"/>
        </w:rPr>
        <w:t xml:space="preserve"> </w:t>
      </w: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szCs w:val="32"/>
        </w:rPr>
      </w:pPr>
      <w:r w:rsidRPr="00F623C1">
        <w:rPr>
          <w:rFonts w:ascii="黑体" w:eastAsia="黑体" w:hAnsi="黑体" w:hint="eastAsia"/>
          <w:b/>
          <w:color w:val="000000" w:themeColor="text1"/>
          <w:kern w:val="0"/>
          <w:sz w:val="32"/>
          <w:szCs w:val="32"/>
        </w:rPr>
        <w:t>合同编号（乙方）：</w:t>
      </w: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szCs w:val="32"/>
        </w:rPr>
      </w:pPr>
      <w:r w:rsidRPr="00F623C1">
        <w:rPr>
          <w:rFonts w:ascii="黑体" w:eastAsia="黑体" w:hAnsi="黑体" w:hint="eastAsia"/>
          <w:b/>
          <w:color w:val="000000" w:themeColor="text1"/>
          <w:kern w:val="0"/>
          <w:sz w:val="32"/>
          <w:szCs w:val="32"/>
        </w:rPr>
        <w:t>甲方（委托方）：江苏核电有限公司</w:t>
      </w: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rPr>
      </w:pPr>
      <w:r w:rsidRPr="00F623C1">
        <w:rPr>
          <w:rFonts w:ascii="黑体" w:eastAsia="黑体" w:hAnsi="黑体" w:hint="eastAsia"/>
          <w:b/>
          <w:color w:val="000000" w:themeColor="text1"/>
          <w:kern w:val="0"/>
          <w:sz w:val="32"/>
          <w:szCs w:val="32"/>
        </w:rPr>
        <w:t>乙方（受托方）：</w:t>
      </w:r>
      <w:r w:rsidRPr="00F623C1">
        <w:rPr>
          <w:rFonts w:ascii="黑体" w:eastAsia="黑体" w:hAnsi="黑体" w:hint="eastAsia"/>
          <w:b/>
          <w:color w:val="000000" w:themeColor="text1"/>
          <w:kern w:val="0"/>
          <w:sz w:val="32"/>
        </w:rPr>
        <w:t xml:space="preserve"> </w:t>
      </w: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rPr>
      </w:pP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rPr>
      </w:pPr>
    </w:p>
    <w:p w:rsidR="00061763" w:rsidRPr="00F623C1" w:rsidRDefault="00061763" w:rsidP="00061763">
      <w:pPr>
        <w:widowControl/>
        <w:adjustRightInd w:val="0"/>
        <w:snapToGrid w:val="0"/>
        <w:spacing w:line="480" w:lineRule="auto"/>
        <w:rPr>
          <w:rFonts w:ascii="黑体" w:eastAsia="黑体" w:hAnsi="黑体"/>
          <w:b/>
          <w:color w:val="000000" w:themeColor="text1"/>
          <w:kern w:val="0"/>
          <w:sz w:val="32"/>
        </w:rPr>
      </w:pPr>
    </w:p>
    <w:p w:rsidR="003D2FD3" w:rsidRPr="00F623C1" w:rsidRDefault="003D2FD3" w:rsidP="00061763">
      <w:pPr>
        <w:widowControl/>
        <w:adjustRightInd w:val="0"/>
        <w:snapToGrid w:val="0"/>
        <w:spacing w:line="480" w:lineRule="auto"/>
        <w:rPr>
          <w:rFonts w:ascii="黑体" w:eastAsia="黑体" w:hAnsi="黑体"/>
          <w:b/>
          <w:color w:val="000000" w:themeColor="text1"/>
          <w:kern w:val="0"/>
          <w:sz w:val="32"/>
        </w:rPr>
      </w:pPr>
    </w:p>
    <w:p w:rsidR="0047309A" w:rsidRPr="00F623C1" w:rsidRDefault="0047309A" w:rsidP="00061763">
      <w:pPr>
        <w:widowControl/>
        <w:adjustRightInd w:val="0"/>
        <w:snapToGrid w:val="0"/>
        <w:spacing w:line="480" w:lineRule="auto"/>
        <w:rPr>
          <w:rFonts w:ascii="黑体" w:eastAsia="黑体" w:hAnsi="黑体"/>
          <w:b/>
          <w:color w:val="000000" w:themeColor="text1"/>
          <w:kern w:val="0"/>
          <w:sz w:val="32"/>
        </w:rPr>
      </w:pPr>
    </w:p>
    <w:p w:rsidR="0047309A" w:rsidRPr="00F623C1" w:rsidRDefault="0047309A" w:rsidP="00061763">
      <w:pPr>
        <w:widowControl/>
        <w:adjustRightInd w:val="0"/>
        <w:snapToGrid w:val="0"/>
        <w:spacing w:line="480" w:lineRule="auto"/>
        <w:rPr>
          <w:rFonts w:ascii="黑体" w:eastAsia="黑体" w:hAnsi="黑体"/>
          <w:b/>
          <w:color w:val="000000" w:themeColor="text1"/>
          <w:kern w:val="0"/>
          <w:sz w:val="32"/>
        </w:rPr>
      </w:pPr>
    </w:p>
    <w:p w:rsidR="003D2FD3" w:rsidRPr="00F623C1" w:rsidRDefault="003D2FD3" w:rsidP="00061763">
      <w:pPr>
        <w:widowControl/>
        <w:adjustRightInd w:val="0"/>
        <w:snapToGrid w:val="0"/>
        <w:spacing w:line="480" w:lineRule="auto"/>
        <w:rPr>
          <w:rFonts w:ascii="黑体" w:eastAsia="黑体" w:hAnsi="黑体"/>
          <w:b/>
          <w:color w:val="000000" w:themeColor="text1"/>
          <w:kern w:val="0"/>
          <w:sz w:val="32"/>
        </w:rPr>
      </w:pPr>
    </w:p>
    <w:p w:rsidR="00061763" w:rsidRPr="00F623C1" w:rsidRDefault="00A463E4" w:rsidP="00061763">
      <w:pPr>
        <w:adjustRightInd w:val="0"/>
        <w:spacing w:after="120" w:line="360" w:lineRule="auto"/>
        <w:jc w:val="center"/>
        <w:textAlignment w:val="baseline"/>
        <w:rPr>
          <w:rFonts w:ascii="黑体" w:eastAsia="黑体" w:hAnsi="宋体"/>
          <w:b/>
          <w:color w:val="000000" w:themeColor="text1"/>
          <w:kern w:val="44"/>
          <w:sz w:val="36"/>
          <w:szCs w:val="36"/>
        </w:rPr>
      </w:pPr>
      <w:r>
        <w:rPr>
          <w:rFonts w:ascii="宋体" w:hAnsi="宋体"/>
          <w:noProof/>
          <w:color w:val="000000" w:themeColor="text1"/>
          <w:kern w:val="44"/>
          <w:sz w:val="36"/>
          <w:szCs w:val="36"/>
        </w:rPr>
        <w:lastRenderedPageBreak/>
        <mc:AlternateContent>
          <mc:Choice Requires="wps">
            <w:drawing>
              <wp:anchor distT="4294967295" distB="4294967295" distL="114300" distR="114300" simplePos="0" relativeHeight="251663360" behindDoc="0" locked="0" layoutInCell="1" allowOverlap="1">
                <wp:simplePos x="0" y="0"/>
                <wp:positionH relativeFrom="column">
                  <wp:posOffset>635000</wp:posOffset>
                </wp:positionH>
                <wp:positionV relativeFrom="page">
                  <wp:posOffset>5613399</wp:posOffset>
                </wp:positionV>
                <wp:extent cx="3924300" cy="0"/>
                <wp:effectExtent l="0" t="0" r="0" b="0"/>
                <wp:wrapNone/>
                <wp:docPr id="16"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243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6"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50pt,442pt" to="359pt,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PmmYQIAAN8EAAAOAAAAZHJzL2Uyb0RvYy54bWysVE2O0zAU3iNxByv7ND9NO0006YhpGjYD&#10;jDTDAVzbaSIS27LdphXiClwAiR2sWLLnNgzH4Nn9oR02CMjCst/v9973Xi6vNl2L1kzpRvDciwah&#10;hxgngjZ8mXuv70t/4iFtMKe4FZzl3pZp72r69MllLzMWi1q0lCkEQbjOepl7tTEyCwJNatZhPRCS&#10;cVBWQnXYwFMtA6pwD9G7NojDcBz0QlGpBGFag7TYKb2pi19VjJhXVaWZQW3uATbjTuXOhT2D6SXO&#10;lgrLuiF7GPgvUHS44ZD0GKrABqOVan4L1TVECS0qMyCiC0RVNYS5GqCaKHxUzV2NJXO1QHO0PLZJ&#10;/7+w5OX6VqGGAndjD3HcAUcPH75+f//px7ePcD58+YxAA23qpc7AesZvlS2UbPidvBHkjUZczGrM&#10;l8zBvd9KCBFZj+DMxT60hGSL/oWgYINXRriebSrV2ZDQDbRx1GyP1LCNQQSEwzROhiEwSA66AGcH&#10;R6m0ec5Eh+wl99qG267hDK9vtLFAcHYwsWIuyqZtHfMtPxOA4U4CacHV6iwAR+TbNEznk/kk8ZN4&#10;PPeTsCj8Z+Us8cdldDEqhsVsVkTvbN4oyeqGUsZtmsNQRcmfkbYf7904HMfqCDk4j+5qA4iPkEZx&#10;El7HqV+OJxd+UiYjP70IJ34YpdfpOEzSpCjPkd5Ay/4dKepzLx3FI9d8LdqG2g5YbFotF7NWoTWG&#10;PRy6z00IaE7NlFhx6oipGabz/d3gpt3dT6q3iH9VD8QdKHNTZwdtN7ILQbe36jCNsEXOab/xdk1P&#10;33A//S9NfwIAAP//AwBQSwMEFAAGAAgAAAAhALDq/N7fAAAACwEAAA8AAABkcnMvZG93bnJldi54&#10;bWxMT9FKw0AQfBf8h2MF3+xdpdo05lJEsCCC1VaUvl1zaxKT2wu5axv/visI9m1md3Z2JpsPrhV7&#10;7EPtScN4pEAgFd7WVGp4Xz9eJSBCNGRN6wk1/GCAeX5+lpnU+gO94X4VS8EmFFKjoYqxS6UMRYXO&#10;hJHvkHj35XtnItO+lLY3BzZ3rbxW6lY6UxN/qEyHDxUWzWrnOMamuVl035/Pm+ny5Wk2e11MmuWH&#10;1pcXw/0diIhD/BfDb3y+gZwzbf2ObBAtc6W4S9SQJBMGrJiOEwbbv4nMM3naIT8CAAD//wMAUEsB&#10;Ai0AFAAGAAgAAAAhALaDOJL+AAAA4QEAABMAAAAAAAAAAAAAAAAAAAAAAFtDb250ZW50X1R5cGVz&#10;XS54bWxQSwECLQAUAAYACAAAACEAOP0h/9YAAACUAQAACwAAAAAAAAAAAAAAAAAvAQAAX3JlbHMv&#10;LnJlbHNQSwECLQAUAAYACAAAACEAqXj5pmECAADfBAAADgAAAAAAAAAAAAAAAAAuAgAAZHJzL2Uy&#10;b0RvYy54bWxQSwECLQAUAAYACAAAACEAsOr83t8AAAALAQAADwAAAAAAAAAAAAAAAAC7BAAAZHJz&#10;L2Rvd25yZXYueG1sUEsFBgAAAAAEAAQA8wAAAMcFAAAAAA==&#10;" stroked="f" strokecolor="#333">
                <w10:wrap anchory="page"/>
              </v:line>
            </w:pict>
          </mc:Fallback>
        </mc:AlternateContent>
      </w:r>
      <w:r>
        <w:rPr>
          <w:rFonts w:ascii="宋体" w:hAnsi="宋体"/>
          <w:noProof/>
          <w:color w:val="000000" w:themeColor="text1"/>
          <w:kern w:val="44"/>
          <w:sz w:val="36"/>
          <w:szCs w:val="36"/>
        </w:rPr>
        <mc:AlternateContent>
          <mc:Choice Requires="wps">
            <w:drawing>
              <wp:anchor distT="4294967295" distB="4294967295" distL="114300" distR="114300" simplePos="0" relativeHeight="251659264" behindDoc="0" locked="0" layoutInCell="1" allowOverlap="1">
                <wp:simplePos x="0" y="0"/>
                <wp:positionH relativeFrom="column">
                  <wp:posOffset>608330</wp:posOffset>
                </wp:positionH>
                <wp:positionV relativeFrom="paragraph">
                  <wp:posOffset>15874</wp:posOffset>
                </wp:positionV>
                <wp:extent cx="4048125" cy="0"/>
                <wp:effectExtent l="0" t="0" r="0" b="0"/>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812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7"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9pt,1.25pt" to="366.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UOCXwIAAN8EAAAOAAAAZHJzL2Uyb0RvYy54bWysVE2O0zAU3iNxB8v7TJJO+pNo0hHTNGwG&#10;qDTDAdzYaSwS27I9TSvEFbgAEjtYsWTPbRiOwbP7w3TYICALy36/33vfe7m43HQtWjNtuBQ5js8i&#10;jJioJOVilePXt2UwwchYIihppWA53jKDL6dPn1z0KmMD2ciWMo0giDBZr3LcWKuyMDRVwzpizqRi&#10;ApS11B2x8NSrkGrSQ/SuDQdRNAp7qanSsmLGgLTYKfHUx69rVtlXdW2YRW2OAZv1p/bn0p3h9IJk&#10;K01Uw6s9DPIXKDrCBSQ9hiqIJehO899CdbzS0sjanlWyC2Vd84r5GqCaOHpUzU1DFPO1QHOMOrbJ&#10;/L+w1cv1QiNOgbsxRoJ0wNH9h6/f33/68e0jnPdfPiPQQJt6ZTKwnomFdoVWG3GjrmX1xiAhZw0R&#10;K+bh3m4VhIidR3ji4h5GQbJl/0JSsCF3VvqebWrduZDQDbTx1GyP1LCNRRUIkyiZxIMhRtVBF5Ls&#10;4Ki0sc+Z7JC75LjlwnWNZGR9bawDQrKDiRMLWfK29cy34kQAhjsJpAVXp3MAPJFv0yidT+aTJEgG&#10;o3mQREURPCtnSTAq4/GwOC9msyJ+5/LGSdZwSplwaQ5DFSd/Rtp+vHfjcByrI+TwNLqvDSA+QhoP&#10;kuhqkAblaDIOkjIZBuk4mgRRnF6loyhJk6I8RXoNLft3pKjPcToElhwcI1tOXQf8Q6+Ws1ajNYE9&#10;PPefn5BHZlreCeqJaRih8/3dEt7u7g+qd4h/VQ/EHSjzU+cGbTeyS0m3C32YRtgi77TfeLemD99w&#10;f/hfmv4EAAD//wMAUEsDBBQABgAIAAAAIQDhYv9V3QAAAAYBAAAPAAAAZHJzL2Rvd25yZXYueG1s&#10;TI7NSsNAFIX3gu8wXMGdndgYa2ImRQQLIljbitLdNHNNYjJ3Qmbaxrf36kaXh/P35fPRduKAg28c&#10;KbicRCCQSmcaqhS8bh4ubkD4oMnozhEq+EIP8+L0JNeZcUda4WEdKsEj5DOtoA6hz6T0ZY1W+4nr&#10;kdj7cIPVgeVQSTPoI4/bTk6j6Fpa3RA/1LrH+xrLdr23jLFtk0X/+f60nS2fH9P0ZXHVLt+UOj8b&#10;725BBBzDXxh+8LkDBTPt3J6MF52CNGHyoGCagGB7FscxiN2vlkUu/+MX3wAAAP//AwBQSwECLQAU&#10;AAYACAAAACEAtoM4kv4AAADhAQAAEwAAAAAAAAAAAAAAAAAAAAAAW0NvbnRlbnRfVHlwZXNdLnht&#10;bFBLAQItABQABgAIAAAAIQA4/SH/1gAAAJQBAAALAAAAAAAAAAAAAAAAAC8BAABfcmVscy8ucmVs&#10;c1BLAQItABQABgAIAAAAIQDqDUOCXwIAAN8EAAAOAAAAAAAAAAAAAAAAAC4CAABkcnMvZTJvRG9j&#10;LnhtbFBLAQItABQABgAIAAAAIQDhYv9V3QAAAAYBAAAPAAAAAAAAAAAAAAAAALkEAABkcnMvZG93&#10;bnJldi54bWxQSwUGAAAAAAQABADzAAAAwwUAAAAA&#10;" stroked="f" strokecolor="#333"/>
            </w:pict>
          </mc:Fallback>
        </mc:AlternateContent>
      </w:r>
      <w:r>
        <w:rPr>
          <w:rFonts w:ascii="黑体" w:eastAsia="黑体" w:hAnsi="宋体"/>
          <w:noProof/>
          <w:color w:val="000000" w:themeColor="text1"/>
          <w:kern w:val="44"/>
          <w:sz w:val="36"/>
          <w:szCs w:val="36"/>
        </w:rPr>
        <mc:AlternateContent>
          <mc:Choice Requires="wps">
            <w:drawing>
              <wp:anchor distT="4294967295" distB="4294967295" distL="114300" distR="114300" simplePos="0" relativeHeight="251662336" behindDoc="0" locked="0" layoutInCell="1" allowOverlap="1">
                <wp:simplePos x="0" y="0"/>
                <wp:positionH relativeFrom="column">
                  <wp:posOffset>3149600</wp:posOffset>
                </wp:positionH>
                <wp:positionV relativeFrom="paragraph">
                  <wp:posOffset>90169</wp:posOffset>
                </wp:positionV>
                <wp:extent cx="361950" cy="0"/>
                <wp:effectExtent l="0" t="0" r="0" b="0"/>
                <wp:wrapNone/>
                <wp:docPr id="18"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8" o:spid="_x0000_s1026" style="position:absolute;left:0;text-align:left;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8pt,7.1pt" to="276.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hApaQIAAOgEAAAOAAAAZHJzL2Uyb0RvYy54bWysVM2O0zAQviPxDlbu2STdtNtEm67YpoHD&#10;Aivt8gCu7TQWiW3Z3qYV4hV4ASRucOLInbdheQzG7s+2ywUBOVj2jGfmm/k+5/xi1bVoybThUhRB&#10;chIHiAkiKReLInhzW4XjABmLBcWtFKwI1swEF5OnT857lbOBbGRLmUaQRJi8V0XQWKvyKDKkYR02&#10;J1IxAc5a6g5bOOpFRDXuIXvXRoM4HkW91FRpSZgxYC03zmDi89c1I/Z1XRtmUVsEgM36Vft17tZo&#10;co7zhcaq4WQLA/8Fig5zAUX3qUpsMbrT/LdUHSdaGlnbEyK7SNY1J8z3AN0k8aNubhqsmO8FhmPU&#10;fkzm/6Ulr5bXGnEK3AFTAnfA0f3Hbz8+fP75/ROs91+/IPDAmHplcrg9FdfaNUpW4kZdSfLWICGn&#10;DRYL5uHerhWkSFxEdBTiDkZBsXn/UlK4g++s9DNb1bpDdcvVCxfoksNc0MqTtN6TxFYWETCejpJs&#10;CFSSnSvCucvg4pQ29jmTHXKbImi5cOPDOV5eGesQPVxxZiEr3rZeAq04MsDFjQWqQqjzufqe0XdZ&#10;nM3Gs3EapoPRLEzjsgyfVdM0HFXJ2bA8LafTMnnv6iZp3nBKmXBldupK0j9jb6vzjS72+tpDjo6z&#10;+94A4iOkySCNLwdZWI3GZ2FapcMwO4vHYZxkl9koTrO0rI6RXsHI/h0p6osgGw6GfvhGtpy6CThs&#10;Ri/m01ajJYYHeeo/LxXwHF7T8k5QT0zDMJ1t9xbzdrM/6N4hfugeiNtR5uXnFLfR7lzS9bXeyRKe&#10;kw/aPn33Xg/PsD/8QU1+AQAA//8DAFBLAwQUAAYACAAAACEA/7zM0t8AAAAJAQAADwAAAGRycy9k&#10;b3ducmV2LnhtbEyPQUvDQBCF74L/YRnBS7Gb1qZqzKaIIHgQSmPxvMlOk2h2Nuxu0/TfO+JBj/Pe&#10;48338s1kezGiD50jBYt5AgKpdqajRsH+/eXmHkSImozuHaGCMwbYFJcXuc6MO9EOxzI2gksoZFpB&#10;G+OQSRnqFq0OczcgsXdw3urIp2+k8frE5baXyyRZS6s74g+tHvC5xfqrPFoF249wmI3prPzcvd69&#10;Lc5TNVZ7r9T11fT0CCLiFP/C8IPP6FAwU+WOZILoFawe1rwlsrFaguBAmt6yUP0Kssjl/wXFNwAA&#10;AP//AwBQSwECLQAUAAYACAAAACEAtoM4kv4AAADhAQAAEwAAAAAAAAAAAAAAAAAAAAAAW0NvbnRl&#10;bnRfVHlwZXNdLnhtbFBLAQItABQABgAIAAAAIQA4/SH/1gAAAJQBAAALAAAAAAAAAAAAAAAAAC8B&#10;AABfcmVscy8ucmVsc1BLAQItABQABgAIAAAAIQCp6hApaQIAAOgEAAAOAAAAAAAAAAAAAAAAAC4C&#10;AABkcnMvZTJvRG9jLnhtbFBLAQItABQABgAIAAAAIQD/vMzS3wAAAAkBAAAPAAAAAAAAAAAAAAAA&#10;AMMEAABkcnMvZG93bnJldi54bWxQSwUGAAAAAAQABADzAAAAzwUAAAAA&#10;" stroked="f" strokecolor="#333"/>
            </w:pict>
          </mc:Fallback>
        </mc:AlternateContent>
      </w:r>
      <w:r>
        <w:rPr>
          <w:rFonts w:ascii="黑体" w:eastAsia="黑体" w:hAnsi="宋体"/>
          <w:noProof/>
          <w:color w:val="000000" w:themeColor="text1"/>
          <w:kern w:val="44"/>
          <w:sz w:val="36"/>
          <w:szCs w:val="36"/>
        </w:rPr>
        <mc:AlternateContent>
          <mc:Choice Requires="wps">
            <w:drawing>
              <wp:anchor distT="4294967295" distB="4294967295" distL="114300" distR="114300" simplePos="0" relativeHeight="251661312" behindDoc="0" locked="0" layoutInCell="1" allowOverlap="1">
                <wp:simplePos x="0" y="0"/>
                <wp:positionH relativeFrom="column">
                  <wp:posOffset>2492375</wp:posOffset>
                </wp:positionH>
                <wp:positionV relativeFrom="paragraph">
                  <wp:posOffset>90169</wp:posOffset>
                </wp:positionV>
                <wp:extent cx="361950" cy="0"/>
                <wp:effectExtent l="0" t="0" r="0" b="0"/>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19" o:spid="_x0000_s1026" style="position:absolute;left:0;text-align:left;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6.25pt,7.1pt" to="224.7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eMpaQIAAOgEAAAOAAAAZHJzL2Uyb0RvYy54bWysVM2O0zAQviPxDlbu2STdtNtEm67YpoHD&#10;Aivt8gCu7TQWiW3Z3qYV4hV4ASRucOLInbdheQzG7s+2ywUBOVj2jOebb2Y+5/xi1bVoybThUhRB&#10;chIHiAkiKReLInhzW4XjABmLBcWtFKwI1swEF5OnT857lbOBbGRLmUYAIkzeqyJorFV5FBnSsA6b&#10;E6mYAGctdYctHPUiohr3gN610SCOR1EvNVVaEmYMWMuNM5h4/LpmxL6ua8MsaosAuFm/ar/O3RpN&#10;znG+0Fg1nGxp4L9g0WEuIOkeqsQWozvNf4PqONHSyNqeENlFsq45Yb4GqCaJH1Vz02DFfC3QHKP2&#10;bTL/D5a8Wl5rxCnMLguQwB3M6P7jtx8fPv/8/gnW+69fEHigTb0yOdyeimvtCiUrcaOuJHlrkJDT&#10;BosF83Rv1wogEhcRHYW4g1GQbN6/lBTu4Dsrfc9Wte5Q3XL1wgU6cOgLWvkhrfdDYiuLCBhPR0k2&#10;hFGSnSvCuUNwcUob+5zJDrlNEbRcuPbhHC+vjHWMHq44s5AVb1svgVYcGeDixgJZIdT5XH4/0XdZ&#10;nM3Gs3EapoPRLEzjsgyfVdM0HFXJ2bA8LafTMnnv8iZp3nBKmXBpdupK0j+b3lbnG13s9bWnHB2j&#10;+9qA4iOmySCNLwdZWI3GZ2FapcMwO4vHYZxkl9koTrO0rI6ZXkHL/p0p6osgGw6GvvlGtpy6Djhu&#10;Ri/m01ajJYYHeeo/LxXwHF7T8k5QP5iGYTrb7i3m7WZ/UL1j/FA9DG43Mi8/p7iNdueSrq/1Tpbw&#10;nHzQ9um793p4hv3hD2ryCwAA//8DAFBLAwQUAAYACAAAACEAZqD/KN8AAAAJAQAADwAAAGRycy9k&#10;b3ducmV2LnhtbEyPQUvDQBCF74L/YRnBS2k3janamE0RQfAglMbS8yY7TaLZ2ZDdpum/d8SDHue9&#10;jzfvZZvJdmLEwbeOFCwXEQikypmWagX7j9f5IwgfNBndOUIFF/Swya+vMp0ad6YdjkWoBYeQT7WC&#10;JoQ+ldJXDVrtF65HYu/oBqsDn0MtzaDPHG47GUfRvbS6Jf7Q6B5fGqy+ipNVsD3442xczYrP3dvD&#10;+/IylWO5H5S6vZmen0AEnMIfDD/1uTrk3Kl0JzJedAru1vGKUTaSGAQDSbJmofwVZJ7J/wvybwAA&#10;AP//AwBQSwECLQAUAAYACAAAACEAtoM4kv4AAADhAQAAEwAAAAAAAAAAAAAAAAAAAAAAW0NvbnRl&#10;bnRfVHlwZXNdLnhtbFBLAQItABQABgAIAAAAIQA4/SH/1gAAAJQBAAALAAAAAAAAAAAAAAAAAC8B&#10;AABfcmVscy8ucmVsc1BLAQItABQABgAIAAAAIQDIzeMpaQIAAOgEAAAOAAAAAAAAAAAAAAAAAC4C&#10;AABkcnMvZTJvRG9jLnhtbFBLAQItABQABgAIAAAAIQBmoP8o3wAAAAkBAAAPAAAAAAAAAAAAAAAA&#10;AMMEAABkcnMvZG93bnJldi54bWxQSwUGAAAAAAQABADzAAAAzwUAAAAA&#10;" stroked="f" strokecolor="#333"/>
            </w:pict>
          </mc:Fallback>
        </mc:AlternateContent>
      </w:r>
      <w:r>
        <w:rPr>
          <w:rFonts w:ascii="黑体" w:eastAsia="黑体" w:hAnsi="宋体"/>
          <w:noProof/>
          <w:color w:val="000000" w:themeColor="text1"/>
          <w:kern w:val="44"/>
          <w:sz w:val="36"/>
          <w:szCs w:val="36"/>
        </w:rPr>
        <mc:AlternateContent>
          <mc:Choice Requires="wps">
            <w:drawing>
              <wp:anchor distT="4294967295" distB="4294967295" distL="114300" distR="114300" simplePos="0" relativeHeight="251660288" behindDoc="0" locked="0" layoutInCell="1" allowOverlap="1">
                <wp:simplePos x="0" y="0"/>
                <wp:positionH relativeFrom="column">
                  <wp:posOffset>1501775</wp:posOffset>
                </wp:positionH>
                <wp:positionV relativeFrom="paragraph">
                  <wp:posOffset>90169</wp:posOffset>
                </wp:positionV>
                <wp:extent cx="600075" cy="0"/>
                <wp:effectExtent l="0" t="0" r="0" b="0"/>
                <wp:wrapNone/>
                <wp:docPr id="20"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333333"/>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直接连接符 20" o:spid="_x0000_s1026" style="position:absolute;left:0;text-align:left;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25pt,7.1pt" to="165.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wdaQIAAOgEAAAOAAAAZHJzL2Uyb0RvYy54bWysVM2O0zAQviPxDlbu2fxs+pNo0xXbNHBY&#10;oNIuD+A6TmOR2JbtbVohXoEXQOIGJ47ceRuWx2Ds/my7XBCQg2XPeL75ZuZzLi7XXYtWVGkmeO5F&#10;Z6GHKCeiYnyZe29uS3/sIW0wr3ArOM29DdXe5eTpk4teZjQWjWgrqhCAcJ31MvcaY2QWBJo0tMP6&#10;TEjKwVkL1WEDR7UMKoV7QO/aIA7DYdALVUklCNUarMXW6U0cfl1TYl7XtaYGtbkH3IxblVsXdg0m&#10;FzhbKiwbRnY08F+w6DDjkPQAVWCD0Z1iv0F1jCihRW3OiOgCUdeMUFcDVBOFj6q5abCkrhZojpaH&#10;Nun/B0tereYKsSr3YmgPxx3M6P7jtx8fPv/8/gnW+69fEHigTb3UGdye8rmyhZI1v5HXgrzViItp&#10;g/mSOrq3GwkQkY0ITkLsQUtItuhfigru4DsjXM/WtepQ3TL5wgZacOgLWrshbQ5DomuDCBiHYRiO&#10;Bh4ie1eAM4tg46TS5jkVHbKb3GsZt+3DGV5da2MZPVyxZi5K1rZOAi0/McDFrQWyQqj12fxuou/S&#10;MJ2NZ+PET+LhzE/CovCfldPEH5bRaFCcF9NpEb23eaMka1hVUW7T7NUVJX82vZ3Ot7o46OtAOThF&#10;d7UBxUdMozgJr+LUL4fjkZ+UycBPR+HYD6P0Kh2GSZoU5SnTa2jZvzNFfe6lg3jgmq9FyyrbActN&#10;q+Vi2iq0wvAgz93npAKe42tK3PHKDaahuJrt9gazdrs/qt4yfqgeBrcfmZOfVdxWuwtRbeZqL0t4&#10;Ti5o9/Ttez0+w/74BzX5BQAA//8DAFBLAwQUAAYACAAAACEApd9WUN8AAAAJAQAADwAAAGRycy9k&#10;b3ducmV2LnhtbEyPT0vDQBDF74LfYRnBS7GbP7aVmE0RQfAgSGPpeZOdJtHsbMhu0/TbO+JBj/Pe&#10;jzfv5dvZ9mLC0XeOFMTLCARS7UxHjYL9x8vdAwgfNBndO0IFF/SwLa6vcp0Zd6YdTmVoBIeQz7SC&#10;NoQhk9LXLVrtl25AYu/oRqsDn2MjzajPHG57mUTRWlrdEX9o9YDPLdZf5ckqeD/442JaLcrP3evm&#10;Lb7M1VTtR6Vub+anRxAB5/AHw099rg4Fd6rciYwXvYIkXa8YZeM+AcFAmsY8rvoVZJHL/wuKbwAA&#10;AP//AwBQSwECLQAUAAYACAAAACEAtoM4kv4AAADhAQAAEwAAAAAAAAAAAAAAAAAAAAAAW0NvbnRl&#10;bnRfVHlwZXNdLnhtbFBLAQItABQABgAIAAAAIQA4/SH/1gAAAJQBAAALAAAAAAAAAAAAAAAAAC8B&#10;AABfcmVscy8ucmVsc1BLAQItABQABgAIAAAAIQCzhnwdaQIAAOgEAAAOAAAAAAAAAAAAAAAAAC4C&#10;AABkcnMvZTJvRG9jLnhtbFBLAQItABQABgAIAAAAIQCl31ZQ3wAAAAkBAAAPAAAAAAAAAAAAAAAA&#10;AMMEAABkcnMvZG93bnJldi54bWxQSwUGAAAAAAQABADzAAAAzwUAAAAA&#10;" stroked="f" strokecolor="#333"/>
            </w:pict>
          </mc:Fallback>
        </mc:AlternateContent>
      </w:r>
      <w:r w:rsidR="00061763" w:rsidRPr="00F623C1">
        <w:rPr>
          <w:rFonts w:ascii="黑体" w:eastAsia="黑体" w:hAnsi="宋体" w:hint="eastAsia"/>
          <w:b/>
          <w:color w:val="000000" w:themeColor="text1"/>
          <w:kern w:val="44"/>
          <w:sz w:val="36"/>
          <w:szCs w:val="36"/>
        </w:rPr>
        <w:t>目   录</w:t>
      </w:r>
    </w:p>
    <w:p w:rsidR="00C6161D" w:rsidRPr="00C6161D" w:rsidRDefault="00AA0FCD">
      <w:pPr>
        <w:pStyle w:val="12"/>
        <w:tabs>
          <w:tab w:val="left" w:pos="420"/>
          <w:tab w:val="right" w:leader="dot" w:pos="9060"/>
        </w:tabs>
        <w:rPr>
          <w:rFonts w:asciiTheme="majorEastAsia" w:eastAsiaTheme="majorEastAsia" w:hAnsiTheme="majorEastAsia" w:cstheme="minorBidi"/>
          <w:b w:val="0"/>
          <w:bCs w:val="0"/>
          <w:caps w:val="0"/>
          <w:noProof/>
          <w:sz w:val="21"/>
          <w:szCs w:val="21"/>
        </w:rPr>
      </w:pPr>
      <w:r w:rsidRPr="00C6161D">
        <w:rPr>
          <w:rFonts w:asciiTheme="majorEastAsia" w:eastAsiaTheme="majorEastAsia" w:hAnsiTheme="majorEastAsia"/>
          <w:bCs w:val="0"/>
          <w:caps w:val="0"/>
          <w:noProof/>
          <w:color w:val="000000" w:themeColor="text1"/>
          <w:kern w:val="0"/>
          <w:sz w:val="21"/>
          <w:szCs w:val="21"/>
          <w:u w:val="single"/>
        </w:rPr>
        <w:fldChar w:fldCharType="begin"/>
      </w:r>
      <w:r w:rsidR="00061763" w:rsidRPr="00C6161D">
        <w:rPr>
          <w:rFonts w:asciiTheme="majorEastAsia" w:eastAsiaTheme="majorEastAsia" w:hAnsiTheme="majorEastAsia"/>
          <w:noProof/>
          <w:color w:val="000000" w:themeColor="text1"/>
          <w:kern w:val="0"/>
          <w:sz w:val="21"/>
          <w:szCs w:val="21"/>
          <w:u w:val="single"/>
        </w:rPr>
        <w:instrText xml:space="preserve"> TOC \o "1-3" \h \z \u </w:instrText>
      </w:r>
      <w:r w:rsidRPr="00C6161D">
        <w:rPr>
          <w:rFonts w:asciiTheme="majorEastAsia" w:eastAsiaTheme="majorEastAsia" w:hAnsiTheme="majorEastAsia"/>
          <w:bCs w:val="0"/>
          <w:caps w:val="0"/>
          <w:noProof/>
          <w:color w:val="000000" w:themeColor="text1"/>
          <w:kern w:val="0"/>
          <w:sz w:val="21"/>
          <w:szCs w:val="21"/>
          <w:u w:val="single"/>
        </w:rPr>
        <w:fldChar w:fldCharType="separate"/>
      </w:r>
      <w:hyperlink w:anchor="_Toc93490941" w:history="1">
        <w:r w:rsidR="00C6161D" w:rsidRPr="00C6161D">
          <w:rPr>
            <w:rStyle w:val="ae"/>
            <w:rFonts w:asciiTheme="majorEastAsia" w:eastAsiaTheme="majorEastAsia" w:hAnsiTheme="majorEastAsia"/>
            <w:noProof/>
            <w:kern w:val="44"/>
            <w:sz w:val="21"/>
            <w:szCs w:val="21"/>
          </w:rPr>
          <w:t>1.</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定义</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_Toc93490941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3</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2" w:history="1">
        <w:r w:rsidR="00C6161D" w:rsidRPr="00C6161D">
          <w:rPr>
            <w:rStyle w:val="ae"/>
            <w:rFonts w:asciiTheme="majorEastAsia" w:eastAsiaTheme="majorEastAsia" w:hAnsiTheme="majorEastAsia"/>
            <w:noProof/>
            <w:kern w:val="44"/>
            <w:sz w:val="21"/>
            <w:szCs w:val="21"/>
          </w:rPr>
          <w:t>2.</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服务内容</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_Toc93490942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4</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3" w:history="1">
        <w:r w:rsidR="00C6161D" w:rsidRPr="00C6161D">
          <w:rPr>
            <w:rStyle w:val="ae"/>
            <w:rFonts w:asciiTheme="majorEastAsia" w:eastAsiaTheme="majorEastAsia" w:hAnsiTheme="majorEastAsia"/>
            <w:noProof/>
            <w:kern w:val="44"/>
            <w:sz w:val="21"/>
            <w:szCs w:val="21"/>
          </w:rPr>
          <w:t>3.</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服务期限与进度要求</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_Toc93490943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4</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4" w:history="1">
        <w:r w:rsidR="00C6161D" w:rsidRPr="00C6161D">
          <w:rPr>
            <w:rStyle w:val="ae"/>
            <w:rFonts w:asciiTheme="majorEastAsia" w:eastAsiaTheme="majorEastAsia" w:hAnsiTheme="majorEastAsia"/>
            <w:noProof/>
            <w:kern w:val="44"/>
            <w:sz w:val="21"/>
            <w:szCs w:val="21"/>
          </w:rPr>
          <w:t>4.</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工作要求</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_Toc93490944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4</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5" w:history="1">
        <w:r w:rsidR="00C6161D" w:rsidRPr="00C6161D">
          <w:rPr>
            <w:rStyle w:val="ae"/>
            <w:rFonts w:asciiTheme="majorEastAsia" w:eastAsiaTheme="majorEastAsia" w:hAnsiTheme="majorEastAsia"/>
            <w:noProof/>
            <w:kern w:val="44"/>
            <w:sz w:val="21"/>
            <w:szCs w:val="21"/>
          </w:rPr>
          <w:t>5.</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甲方协作事项</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_Toc93490945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5</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6" w:history="1">
        <w:r w:rsidR="00C6161D" w:rsidRPr="00C6161D">
          <w:rPr>
            <w:rStyle w:val="ae"/>
            <w:rFonts w:asciiTheme="majorEastAsia" w:eastAsiaTheme="majorEastAsia" w:hAnsiTheme="majorEastAsia"/>
            <w:noProof/>
            <w:kern w:val="44"/>
            <w:sz w:val="21"/>
            <w:szCs w:val="21"/>
          </w:rPr>
          <w:t>6.</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项目联系人</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_Toc93490946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6</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7" w:history="1">
        <w:r w:rsidR="00C6161D" w:rsidRPr="00C6161D">
          <w:rPr>
            <w:rStyle w:val="ae"/>
            <w:rFonts w:asciiTheme="majorEastAsia" w:eastAsiaTheme="majorEastAsia" w:hAnsiTheme="majorEastAsia"/>
            <w:noProof/>
            <w:kern w:val="44"/>
            <w:sz w:val="21"/>
            <w:szCs w:val="21"/>
          </w:rPr>
          <w:t>7.</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文件提交</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_Toc93490947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6</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8" w:history="1">
        <w:r w:rsidR="00C6161D" w:rsidRPr="00C6161D">
          <w:rPr>
            <w:rStyle w:val="ae"/>
            <w:rFonts w:asciiTheme="majorEastAsia" w:eastAsiaTheme="majorEastAsia" w:hAnsiTheme="majorEastAsia"/>
            <w:noProof/>
            <w:kern w:val="44"/>
            <w:sz w:val="21"/>
            <w:szCs w:val="21"/>
          </w:rPr>
          <w:t>8.</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价格及支付</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_Toc93490948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7</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420"/>
          <w:tab w:val="right" w:leader="dot" w:pos="9060"/>
        </w:tabs>
        <w:rPr>
          <w:rFonts w:asciiTheme="majorEastAsia" w:eastAsiaTheme="majorEastAsia" w:hAnsiTheme="majorEastAsia" w:cstheme="minorBidi"/>
          <w:b w:val="0"/>
          <w:bCs w:val="0"/>
          <w:caps w:val="0"/>
          <w:noProof/>
          <w:sz w:val="21"/>
          <w:szCs w:val="21"/>
        </w:rPr>
      </w:pPr>
      <w:hyperlink w:anchor="_Toc93490949" w:history="1">
        <w:r w:rsidR="00C6161D" w:rsidRPr="00C6161D">
          <w:rPr>
            <w:rStyle w:val="ae"/>
            <w:rFonts w:asciiTheme="majorEastAsia" w:eastAsiaTheme="majorEastAsia" w:hAnsiTheme="majorEastAsia"/>
            <w:noProof/>
            <w:kern w:val="44"/>
            <w:sz w:val="21"/>
            <w:szCs w:val="21"/>
          </w:rPr>
          <w:t>9.</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质量保证、控制和监督</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_Toc93490949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8</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0" w:history="1">
        <w:r w:rsidR="00C6161D" w:rsidRPr="00C6161D">
          <w:rPr>
            <w:rStyle w:val="ae"/>
            <w:rFonts w:asciiTheme="majorEastAsia" w:eastAsiaTheme="majorEastAsia" w:hAnsiTheme="majorEastAsia"/>
            <w:noProof/>
            <w:kern w:val="44"/>
            <w:sz w:val="21"/>
            <w:szCs w:val="21"/>
          </w:rPr>
          <w:t>10.</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验收</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_Toc93490950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9</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1" w:history="1">
        <w:r w:rsidR="00C6161D" w:rsidRPr="00C6161D">
          <w:rPr>
            <w:rStyle w:val="ae"/>
            <w:rFonts w:asciiTheme="majorEastAsia" w:eastAsiaTheme="majorEastAsia" w:hAnsiTheme="majorEastAsia"/>
            <w:noProof/>
            <w:kern w:val="44"/>
            <w:sz w:val="21"/>
            <w:szCs w:val="21"/>
          </w:rPr>
          <w:t>11.</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质保期</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_Toc93490951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9</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2" w:history="1">
        <w:r w:rsidR="00C6161D" w:rsidRPr="00C6161D">
          <w:rPr>
            <w:rStyle w:val="ae"/>
            <w:rFonts w:asciiTheme="majorEastAsia" w:eastAsiaTheme="majorEastAsia" w:hAnsiTheme="majorEastAsia"/>
            <w:noProof/>
            <w:kern w:val="44"/>
            <w:sz w:val="21"/>
            <w:szCs w:val="21"/>
          </w:rPr>
          <w:t>12.</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知识产权</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_Toc93490952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10</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3" w:history="1">
        <w:r w:rsidR="00C6161D" w:rsidRPr="00C6161D">
          <w:rPr>
            <w:rStyle w:val="ae"/>
            <w:rFonts w:asciiTheme="majorEastAsia" w:eastAsiaTheme="majorEastAsia" w:hAnsiTheme="majorEastAsia"/>
            <w:noProof/>
            <w:kern w:val="44"/>
            <w:sz w:val="21"/>
            <w:szCs w:val="21"/>
          </w:rPr>
          <w:t>13.</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保密</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_Toc93490953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10</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4" w:history="1">
        <w:r w:rsidR="00C6161D" w:rsidRPr="00C6161D">
          <w:rPr>
            <w:rStyle w:val="ae"/>
            <w:rFonts w:asciiTheme="majorEastAsia" w:eastAsiaTheme="majorEastAsia" w:hAnsiTheme="majorEastAsia"/>
            <w:noProof/>
            <w:kern w:val="44"/>
            <w:sz w:val="21"/>
            <w:szCs w:val="21"/>
          </w:rPr>
          <w:t>14.</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廉洁协议书</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_Toc93490954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10</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5" w:history="1">
        <w:r w:rsidR="00C6161D" w:rsidRPr="00C6161D">
          <w:rPr>
            <w:rStyle w:val="ae"/>
            <w:rFonts w:asciiTheme="majorEastAsia" w:eastAsiaTheme="majorEastAsia" w:hAnsiTheme="majorEastAsia"/>
            <w:noProof/>
            <w:kern w:val="44"/>
            <w:sz w:val="21"/>
            <w:szCs w:val="21"/>
          </w:rPr>
          <w:t>15.</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安全健康环境和应急管理</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_Toc93490955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10</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6" w:history="1">
        <w:r w:rsidR="00C6161D" w:rsidRPr="00C6161D">
          <w:rPr>
            <w:rStyle w:val="ae"/>
            <w:rFonts w:asciiTheme="majorEastAsia" w:eastAsiaTheme="majorEastAsia" w:hAnsiTheme="majorEastAsia"/>
            <w:noProof/>
            <w:kern w:val="44"/>
            <w:sz w:val="21"/>
            <w:szCs w:val="21"/>
          </w:rPr>
          <w:t>16.</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安全保卫</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_Toc93490956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11</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7" w:history="1">
        <w:r w:rsidR="00C6161D" w:rsidRPr="00C6161D">
          <w:rPr>
            <w:rStyle w:val="ae"/>
            <w:rFonts w:asciiTheme="majorEastAsia" w:eastAsiaTheme="majorEastAsia" w:hAnsiTheme="majorEastAsia"/>
            <w:noProof/>
            <w:kern w:val="44"/>
            <w:sz w:val="21"/>
            <w:szCs w:val="21"/>
          </w:rPr>
          <w:t>17.</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转让与分包</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_Toc93490957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11</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8" w:history="1">
        <w:r w:rsidR="00C6161D" w:rsidRPr="00C6161D">
          <w:rPr>
            <w:rStyle w:val="ae"/>
            <w:rFonts w:asciiTheme="majorEastAsia" w:eastAsiaTheme="majorEastAsia" w:hAnsiTheme="majorEastAsia"/>
            <w:noProof/>
            <w:kern w:val="44"/>
            <w:sz w:val="21"/>
            <w:szCs w:val="21"/>
          </w:rPr>
          <w:t>18.</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合同变更、终止</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_Toc93490958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12</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59" w:history="1">
        <w:r w:rsidR="00C6161D" w:rsidRPr="00C6161D">
          <w:rPr>
            <w:rStyle w:val="ae"/>
            <w:rFonts w:asciiTheme="majorEastAsia" w:eastAsiaTheme="majorEastAsia" w:hAnsiTheme="majorEastAsia"/>
            <w:noProof/>
            <w:kern w:val="44"/>
            <w:sz w:val="21"/>
            <w:szCs w:val="21"/>
          </w:rPr>
          <w:t>19.</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不可抗力</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_Toc93490959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13</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0" w:history="1">
        <w:r w:rsidR="00C6161D" w:rsidRPr="00C6161D">
          <w:rPr>
            <w:rStyle w:val="ae"/>
            <w:rFonts w:asciiTheme="majorEastAsia" w:eastAsiaTheme="majorEastAsia" w:hAnsiTheme="majorEastAsia"/>
            <w:noProof/>
            <w:kern w:val="44"/>
            <w:sz w:val="21"/>
            <w:szCs w:val="21"/>
          </w:rPr>
          <w:t>20.</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履约保证金</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_Toc93490960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13</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1" w:history="1">
        <w:r w:rsidR="00C6161D" w:rsidRPr="00C6161D">
          <w:rPr>
            <w:rStyle w:val="ae"/>
            <w:rFonts w:asciiTheme="majorEastAsia" w:eastAsiaTheme="majorEastAsia" w:hAnsiTheme="majorEastAsia"/>
            <w:noProof/>
            <w:kern w:val="44"/>
            <w:sz w:val="21"/>
            <w:szCs w:val="21"/>
          </w:rPr>
          <w:t>21.</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索赔</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_Toc93490961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14</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2" w:history="1">
        <w:r w:rsidR="00C6161D" w:rsidRPr="00C6161D">
          <w:rPr>
            <w:rStyle w:val="ae"/>
            <w:rFonts w:asciiTheme="majorEastAsia" w:eastAsiaTheme="majorEastAsia" w:hAnsiTheme="majorEastAsia"/>
            <w:noProof/>
            <w:kern w:val="44"/>
            <w:sz w:val="21"/>
            <w:szCs w:val="21"/>
          </w:rPr>
          <w:t>22.</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违约责任</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_Toc93490962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14</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3" w:history="1">
        <w:r w:rsidR="00C6161D" w:rsidRPr="00C6161D">
          <w:rPr>
            <w:rStyle w:val="ae"/>
            <w:rFonts w:asciiTheme="majorEastAsia" w:eastAsiaTheme="majorEastAsia" w:hAnsiTheme="majorEastAsia"/>
            <w:noProof/>
            <w:kern w:val="44"/>
            <w:sz w:val="21"/>
            <w:szCs w:val="21"/>
          </w:rPr>
          <w:t>23.</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争议解决</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_Toc93490963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15</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4" w:history="1">
        <w:r w:rsidR="00C6161D" w:rsidRPr="00C6161D">
          <w:rPr>
            <w:rStyle w:val="ae"/>
            <w:rFonts w:asciiTheme="majorEastAsia" w:eastAsiaTheme="majorEastAsia" w:hAnsiTheme="majorEastAsia"/>
            <w:noProof/>
            <w:kern w:val="44"/>
            <w:sz w:val="21"/>
            <w:szCs w:val="21"/>
          </w:rPr>
          <w:t>24.</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合同生效</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_Toc93490964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16</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5" w:history="1">
        <w:r w:rsidR="00C6161D" w:rsidRPr="00C6161D">
          <w:rPr>
            <w:rStyle w:val="ae"/>
            <w:rFonts w:asciiTheme="majorEastAsia" w:eastAsiaTheme="majorEastAsia" w:hAnsiTheme="majorEastAsia"/>
            <w:noProof/>
            <w:kern w:val="44"/>
            <w:sz w:val="21"/>
            <w:szCs w:val="21"/>
          </w:rPr>
          <w:t>25.</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签订日期</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_Toc93490965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16</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6" w:history="1">
        <w:r w:rsidR="00C6161D" w:rsidRPr="00C6161D">
          <w:rPr>
            <w:rStyle w:val="ae"/>
            <w:rFonts w:asciiTheme="majorEastAsia" w:eastAsiaTheme="majorEastAsia" w:hAnsiTheme="majorEastAsia"/>
            <w:noProof/>
            <w:kern w:val="44"/>
            <w:sz w:val="21"/>
            <w:szCs w:val="21"/>
          </w:rPr>
          <w:t>26.</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合同组成文件</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_Toc93490966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16</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7" w:history="1">
        <w:r w:rsidR="00C6161D" w:rsidRPr="00C6161D">
          <w:rPr>
            <w:rStyle w:val="ae"/>
            <w:rFonts w:asciiTheme="majorEastAsia" w:eastAsiaTheme="majorEastAsia" w:hAnsiTheme="majorEastAsia"/>
            <w:noProof/>
            <w:kern w:val="44"/>
            <w:sz w:val="21"/>
            <w:szCs w:val="21"/>
          </w:rPr>
          <w:t>27.</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份数</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_Toc93490967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17</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8" w:history="1">
        <w:r w:rsidR="00C6161D" w:rsidRPr="00C6161D">
          <w:rPr>
            <w:rStyle w:val="ae"/>
            <w:rFonts w:asciiTheme="majorEastAsia" w:eastAsiaTheme="majorEastAsia" w:hAnsiTheme="majorEastAsia"/>
            <w:noProof/>
            <w:kern w:val="44"/>
            <w:sz w:val="21"/>
            <w:szCs w:val="21"/>
          </w:rPr>
          <w:t>28.</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其他</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_Toc93490968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17</w:t>
        </w:r>
        <w:r w:rsidR="00C6161D" w:rsidRPr="00C6161D">
          <w:rPr>
            <w:rFonts w:asciiTheme="majorEastAsia" w:eastAsiaTheme="majorEastAsia" w:hAnsiTheme="majorEastAsia"/>
            <w:noProof/>
            <w:webHidden/>
            <w:sz w:val="21"/>
            <w:szCs w:val="21"/>
          </w:rPr>
          <w:fldChar w:fldCharType="end"/>
        </w:r>
      </w:hyperlink>
    </w:p>
    <w:p w:rsidR="00C6161D" w:rsidRPr="00C6161D" w:rsidRDefault="00660246">
      <w:pPr>
        <w:pStyle w:val="12"/>
        <w:tabs>
          <w:tab w:val="left" w:pos="630"/>
          <w:tab w:val="right" w:leader="dot" w:pos="9060"/>
        </w:tabs>
        <w:rPr>
          <w:rFonts w:asciiTheme="majorEastAsia" w:eastAsiaTheme="majorEastAsia" w:hAnsiTheme="majorEastAsia" w:cstheme="minorBidi"/>
          <w:b w:val="0"/>
          <w:bCs w:val="0"/>
          <w:caps w:val="0"/>
          <w:noProof/>
          <w:sz w:val="21"/>
          <w:szCs w:val="21"/>
        </w:rPr>
      </w:pPr>
      <w:hyperlink w:anchor="_Toc93490969" w:history="1">
        <w:r w:rsidR="00C6161D" w:rsidRPr="00C6161D">
          <w:rPr>
            <w:rStyle w:val="ae"/>
            <w:rFonts w:asciiTheme="majorEastAsia" w:eastAsiaTheme="majorEastAsia" w:hAnsiTheme="majorEastAsia"/>
            <w:noProof/>
            <w:kern w:val="44"/>
            <w:sz w:val="21"/>
            <w:szCs w:val="21"/>
          </w:rPr>
          <w:t>29.</w:t>
        </w:r>
        <w:r w:rsidR="00C6161D" w:rsidRPr="00C6161D">
          <w:rPr>
            <w:rFonts w:asciiTheme="majorEastAsia" w:eastAsiaTheme="majorEastAsia" w:hAnsiTheme="majorEastAsia" w:cstheme="minorBidi"/>
            <w:b w:val="0"/>
            <w:bCs w:val="0"/>
            <w:caps w:val="0"/>
            <w:noProof/>
            <w:sz w:val="21"/>
            <w:szCs w:val="21"/>
          </w:rPr>
          <w:tab/>
        </w:r>
        <w:r w:rsidR="00C6161D" w:rsidRPr="00C6161D">
          <w:rPr>
            <w:rStyle w:val="ae"/>
            <w:rFonts w:asciiTheme="majorEastAsia" w:eastAsiaTheme="majorEastAsia" w:hAnsiTheme="majorEastAsia" w:hint="eastAsia"/>
            <w:noProof/>
            <w:kern w:val="44"/>
            <w:sz w:val="21"/>
            <w:szCs w:val="21"/>
          </w:rPr>
          <w:t>特别约定</w:t>
        </w:r>
        <w:r w:rsidR="00C6161D" w:rsidRPr="00C6161D">
          <w:rPr>
            <w:rFonts w:asciiTheme="majorEastAsia" w:eastAsiaTheme="majorEastAsia" w:hAnsiTheme="majorEastAsia"/>
            <w:noProof/>
            <w:webHidden/>
            <w:sz w:val="21"/>
            <w:szCs w:val="21"/>
          </w:rPr>
          <w:tab/>
        </w:r>
        <w:r w:rsidR="00C6161D" w:rsidRPr="00C6161D">
          <w:rPr>
            <w:rFonts w:asciiTheme="majorEastAsia" w:eastAsiaTheme="majorEastAsia" w:hAnsiTheme="majorEastAsia"/>
            <w:noProof/>
            <w:webHidden/>
            <w:sz w:val="21"/>
            <w:szCs w:val="21"/>
          </w:rPr>
          <w:fldChar w:fldCharType="begin"/>
        </w:r>
        <w:r w:rsidR="00C6161D" w:rsidRPr="00C6161D">
          <w:rPr>
            <w:rFonts w:asciiTheme="majorEastAsia" w:eastAsiaTheme="majorEastAsia" w:hAnsiTheme="majorEastAsia"/>
            <w:noProof/>
            <w:webHidden/>
            <w:sz w:val="21"/>
            <w:szCs w:val="21"/>
          </w:rPr>
          <w:instrText xml:space="preserve"> PAGEREF _Toc93490969 \h </w:instrText>
        </w:r>
        <w:r w:rsidR="00C6161D" w:rsidRPr="00C6161D">
          <w:rPr>
            <w:rFonts w:asciiTheme="majorEastAsia" w:eastAsiaTheme="majorEastAsia" w:hAnsiTheme="majorEastAsia"/>
            <w:noProof/>
            <w:webHidden/>
            <w:sz w:val="21"/>
            <w:szCs w:val="21"/>
          </w:rPr>
        </w:r>
        <w:r w:rsidR="00C6161D" w:rsidRPr="00C6161D">
          <w:rPr>
            <w:rFonts w:asciiTheme="majorEastAsia" w:eastAsiaTheme="majorEastAsia" w:hAnsiTheme="majorEastAsia"/>
            <w:noProof/>
            <w:webHidden/>
            <w:sz w:val="21"/>
            <w:szCs w:val="21"/>
          </w:rPr>
          <w:fldChar w:fldCharType="separate"/>
        </w:r>
        <w:r w:rsidR="00C6161D" w:rsidRPr="00C6161D">
          <w:rPr>
            <w:rFonts w:asciiTheme="majorEastAsia" w:eastAsiaTheme="majorEastAsia" w:hAnsiTheme="majorEastAsia"/>
            <w:noProof/>
            <w:webHidden/>
            <w:sz w:val="21"/>
            <w:szCs w:val="21"/>
          </w:rPr>
          <w:t>18</w:t>
        </w:r>
        <w:r w:rsidR="00C6161D" w:rsidRPr="00C6161D">
          <w:rPr>
            <w:rFonts w:asciiTheme="majorEastAsia" w:eastAsiaTheme="majorEastAsia" w:hAnsiTheme="majorEastAsia"/>
            <w:noProof/>
            <w:webHidden/>
            <w:sz w:val="21"/>
            <w:szCs w:val="21"/>
          </w:rPr>
          <w:fldChar w:fldCharType="end"/>
        </w:r>
      </w:hyperlink>
    </w:p>
    <w:p w:rsidR="00061763" w:rsidRPr="00C6161D" w:rsidRDefault="00AA0FCD" w:rsidP="00061763">
      <w:pPr>
        <w:tabs>
          <w:tab w:val="left" w:pos="1134"/>
          <w:tab w:val="right" w:leader="dot" w:pos="8789"/>
        </w:tabs>
        <w:adjustRightInd w:val="0"/>
        <w:spacing w:line="360" w:lineRule="auto"/>
        <w:ind w:leftChars="177" w:left="372"/>
        <w:jc w:val="left"/>
        <w:textAlignment w:val="baseline"/>
        <w:rPr>
          <w:rFonts w:asciiTheme="majorEastAsia" w:eastAsiaTheme="majorEastAsia" w:hAnsiTheme="majorEastAsia"/>
          <w:bCs/>
          <w:caps/>
          <w:noProof/>
          <w:color w:val="000000" w:themeColor="text1"/>
          <w:kern w:val="0"/>
          <w:szCs w:val="21"/>
          <w:u w:val="single"/>
        </w:rPr>
      </w:pPr>
      <w:r w:rsidRPr="00C6161D">
        <w:rPr>
          <w:rFonts w:asciiTheme="majorEastAsia" w:eastAsiaTheme="majorEastAsia" w:hAnsiTheme="majorEastAsia"/>
          <w:bCs/>
          <w:caps/>
          <w:noProof/>
          <w:color w:val="000000" w:themeColor="text1"/>
          <w:kern w:val="0"/>
          <w:szCs w:val="21"/>
          <w:u w:val="single"/>
        </w:rPr>
        <w:fldChar w:fldCharType="end"/>
      </w:r>
    </w:p>
    <w:p w:rsidR="00061763" w:rsidRPr="00F623C1" w:rsidRDefault="00061763" w:rsidP="00061763">
      <w:pPr>
        <w:snapToGrid w:val="0"/>
        <w:spacing w:line="360" w:lineRule="auto"/>
        <w:rPr>
          <w:rFonts w:ascii="宋体" w:hAnsi="宋体"/>
          <w:snapToGrid w:val="0"/>
          <w:color w:val="000000" w:themeColor="text1"/>
          <w:sz w:val="24"/>
        </w:rPr>
      </w:pPr>
      <w:r w:rsidRPr="00F623C1">
        <w:rPr>
          <w:rFonts w:ascii="宋体" w:hAnsi="宋体" w:hint="eastAsia"/>
          <w:snapToGrid w:val="0"/>
          <w:color w:val="000000" w:themeColor="text1"/>
          <w:sz w:val="24"/>
        </w:rPr>
        <w:lastRenderedPageBreak/>
        <w:t>甲方（委托方）：江苏核电有限公司</w:t>
      </w:r>
    </w:p>
    <w:p w:rsidR="00061763" w:rsidRPr="00F623C1" w:rsidRDefault="00061763" w:rsidP="00061763">
      <w:pPr>
        <w:snapToGrid w:val="0"/>
        <w:spacing w:line="360" w:lineRule="auto"/>
        <w:rPr>
          <w:rFonts w:ascii="宋体" w:hAnsi="宋体"/>
          <w:color w:val="000000" w:themeColor="text1"/>
          <w:kern w:val="44"/>
          <w:sz w:val="24"/>
        </w:rPr>
      </w:pPr>
      <w:r w:rsidRPr="00F623C1">
        <w:rPr>
          <w:rFonts w:ascii="宋体" w:hAnsi="宋体" w:hint="eastAsia"/>
          <w:snapToGrid w:val="0"/>
          <w:color w:val="000000" w:themeColor="text1"/>
          <w:sz w:val="24"/>
        </w:rPr>
        <w:t>乙方（受托方）：</w:t>
      </w:r>
      <w:r w:rsidRPr="00F623C1">
        <w:rPr>
          <w:rFonts w:ascii="宋体" w:hAnsi="宋体"/>
          <w:color w:val="000000" w:themeColor="text1"/>
          <w:kern w:val="44"/>
          <w:sz w:val="24"/>
        </w:rPr>
        <w:t xml:space="preserve"> </w:t>
      </w:r>
    </w:p>
    <w:p w:rsidR="00061763" w:rsidRPr="00F623C1" w:rsidRDefault="00061763" w:rsidP="00061763">
      <w:pPr>
        <w:snapToGrid w:val="0"/>
        <w:spacing w:line="360" w:lineRule="auto"/>
        <w:ind w:firstLineChars="200" w:firstLine="480"/>
        <w:rPr>
          <w:rFonts w:ascii="宋体" w:hAnsi="宋体"/>
          <w:snapToGrid w:val="0"/>
          <w:color w:val="000000" w:themeColor="text1"/>
          <w:sz w:val="24"/>
        </w:rPr>
      </w:pPr>
    </w:p>
    <w:p w:rsidR="00061763" w:rsidRPr="00F623C1" w:rsidRDefault="00061763" w:rsidP="00061763">
      <w:pPr>
        <w:snapToGrid w:val="0"/>
        <w:spacing w:line="360" w:lineRule="auto"/>
        <w:ind w:firstLineChars="200" w:firstLine="480"/>
        <w:rPr>
          <w:rFonts w:ascii="宋体" w:hAnsi="宋体"/>
          <w:snapToGrid w:val="0"/>
          <w:color w:val="000000" w:themeColor="text1"/>
          <w:sz w:val="24"/>
        </w:rPr>
      </w:pPr>
      <w:r w:rsidRPr="00F623C1">
        <w:rPr>
          <w:rFonts w:ascii="宋体" w:hAnsi="宋体" w:hint="eastAsia"/>
          <w:snapToGrid w:val="0"/>
          <w:color w:val="000000" w:themeColor="text1"/>
          <w:sz w:val="24"/>
        </w:rPr>
        <w:t>鉴于甲方拟委托乙方按合同约定提供现场技术服务，且乙方同意接受委托。根据《</w:t>
      </w:r>
      <w:r w:rsidR="00CF1F37" w:rsidRPr="00F623C1">
        <w:rPr>
          <w:rFonts w:ascii="宋体" w:hAnsi="宋体" w:hint="eastAsia"/>
          <w:snapToGrid w:val="0"/>
          <w:color w:val="000000" w:themeColor="text1"/>
          <w:sz w:val="24"/>
        </w:rPr>
        <w:t>中华人民共和国民法典</w:t>
      </w:r>
      <w:r w:rsidRPr="00F623C1">
        <w:rPr>
          <w:rFonts w:ascii="宋体" w:hAnsi="宋体" w:hint="eastAsia"/>
          <w:snapToGrid w:val="0"/>
          <w:color w:val="000000" w:themeColor="text1"/>
          <w:sz w:val="24"/>
        </w:rPr>
        <w:t>》及其他有关法律、法规和规章的规定，双方经协商一致，订立本合同。</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0" w:name="_Toc522017992"/>
      <w:bookmarkStart w:id="1" w:name="_Toc93490941"/>
      <w:bookmarkStart w:id="2" w:name="_Toc374824954"/>
      <w:r w:rsidRPr="00F623C1">
        <w:rPr>
          <w:rFonts w:ascii="黑体" w:eastAsia="黑体" w:hAnsi="黑体" w:hint="eastAsia"/>
          <w:b/>
          <w:color w:val="000000" w:themeColor="text1"/>
          <w:kern w:val="44"/>
          <w:sz w:val="30"/>
          <w:szCs w:val="30"/>
        </w:rPr>
        <w:t>定义</w:t>
      </w:r>
      <w:bookmarkEnd w:id="0"/>
      <w:bookmarkEnd w:id="1"/>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除非另有明确约定，下列词语应具有本条所赋予的含义：</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甲方：</w:t>
      </w:r>
      <w:r w:rsidRPr="00F623C1">
        <w:rPr>
          <w:rFonts w:ascii="宋体" w:hAnsi="宋体" w:hint="eastAsia"/>
          <w:color w:val="000000" w:themeColor="text1"/>
          <w:kern w:val="44"/>
          <w:sz w:val="24"/>
          <w:szCs w:val="20"/>
        </w:rPr>
        <w:t>是指合同中列明的、委托乙方提供</w:t>
      </w:r>
      <w:r w:rsidRPr="00F623C1">
        <w:rPr>
          <w:rFonts w:ascii="宋体" w:hAnsi="宋体"/>
          <w:color w:val="000000" w:themeColor="text1"/>
          <w:kern w:val="44"/>
          <w:sz w:val="24"/>
          <w:szCs w:val="20"/>
        </w:rPr>
        <w:t>技术服务的</w:t>
      </w:r>
      <w:r w:rsidRPr="00F623C1">
        <w:rPr>
          <w:rFonts w:ascii="宋体" w:hAnsi="宋体" w:hint="eastAsia"/>
          <w:color w:val="000000" w:themeColor="text1"/>
          <w:kern w:val="44"/>
          <w:sz w:val="24"/>
          <w:szCs w:val="20"/>
        </w:rPr>
        <w:t>法人或其他组织，包括其承继方和经许可的受让方</w:t>
      </w:r>
      <w:r w:rsidRPr="00F623C1">
        <w:rPr>
          <w:rFonts w:ascii="宋体" w:hAnsi="宋体"/>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3" w:name="_Toc331768116"/>
      <w:r w:rsidRPr="00F623C1">
        <w:rPr>
          <w:rFonts w:ascii="宋体" w:hAnsi="宋体" w:hint="eastAsia"/>
          <w:color w:val="000000" w:themeColor="text1"/>
          <w:kern w:val="44"/>
          <w:sz w:val="24"/>
          <w:szCs w:val="20"/>
        </w:rPr>
        <w:t>乙方：</w:t>
      </w:r>
      <w:r w:rsidRPr="00F623C1">
        <w:rPr>
          <w:rFonts w:ascii="宋体" w:hAnsi="宋体"/>
          <w:color w:val="000000" w:themeColor="text1"/>
          <w:kern w:val="44"/>
          <w:sz w:val="24"/>
          <w:szCs w:val="20"/>
        </w:rPr>
        <w:t>是指</w:t>
      </w:r>
      <w:r w:rsidRPr="00F623C1">
        <w:rPr>
          <w:rFonts w:ascii="宋体" w:hAnsi="宋体" w:hint="eastAsia"/>
          <w:color w:val="000000" w:themeColor="text1"/>
          <w:kern w:val="44"/>
          <w:sz w:val="24"/>
          <w:szCs w:val="20"/>
        </w:rPr>
        <w:t>合同中列明的、向甲方</w:t>
      </w:r>
      <w:r w:rsidRPr="00F623C1">
        <w:rPr>
          <w:rFonts w:ascii="宋体" w:hAnsi="宋体"/>
          <w:color w:val="000000" w:themeColor="text1"/>
          <w:kern w:val="44"/>
          <w:sz w:val="24"/>
          <w:szCs w:val="20"/>
        </w:rPr>
        <w:t>提供技术服务的</w:t>
      </w:r>
      <w:r w:rsidRPr="00F623C1">
        <w:rPr>
          <w:rFonts w:ascii="宋体" w:hAnsi="宋体" w:hint="eastAsia"/>
          <w:color w:val="000000" w:themeColor="text1"/>
          <w:kern w:val="44"/>
          <w:sz w:val="24"/>
          <w:szCs w:val="20"/>
        </w:rPr>
        <w:t>法人或其他组织，包括其法定承继方</w:t>
      </w:r>
      <w:r w:rsidRPr="00F623C1">
        <w:rPr>
          <w:rFonts w:ascii="宋体" w:hAnsi="宋体"/>
          <w:color w:val="000000" w:themeColor="text1"/>
          <w:kern w:val="44"/>
          <w:sz w:val="24"/>
          <w:szCs w:val="20"/>
        </w:rPr>
        <w:t>。</w:t>
      </w:r>
      <w:bookmarkEnd w:id="3"/>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一方：是指甲方或乙方。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双方：指甲方和乙方。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合同：</w:t>
      </w:r>
      <w:r w:rsidRPr="00F623C1">
        <w:rPr>
          <w:rFonts w:ascii="宋体" w:hAnsi="宋体" w:hint="eastAsia"/>
          <w:color w:val="000000" w:themeColor="text1"/>
          <w:kern w:val="44"/>
          <w:sz w:val="24"/>
          <w:szCs w:val="20"/>
        </w:rPr>
        <w:t>是</w:t>
      </w:r>
      <w:r w:rsidRPr="00F623C1">
        <w:rPr>
          <w:rFonts w:ascii="宋体" w:hAnsi="宋体"/>
          <w:color w:val="000000" w:themeColor="text1"/>
          <w:kern w:val="44"/>
          <w:sz w:val="24"/>
          <w:szCs w:val="20"/>
        </w:rPr>
        <w:t>指</w:t>
      </w:r>
      <w:r w:rsidRPr="00F623C1">
        <w:rPr>
          <w:rFonts w:ascii="宋体" w:hAnsi="宋体" w:hint="eastAsia"/>
          <w:color w:val="000000" w:themeColor="text1"/>
          <w:kern w:val="44"/>
          <w:sz w:val="24"/>
          <w:szCs w:val="20"/>
        </w:rPr>
        <w:t>甲乙双方签署的本合同及相关附件，包括双方根据合同约定不时进行的修改和补充。</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现场：除非特别指明，</w:t>
      </w:r>
      <w:proofErr w:type="gramStart"/>
      <w:r w:rsidRPr="00F623C1">
        <w:rPr>
          <w:rFonts w:ascii="宋体" w:hAnsi="宋体"/>
          <w:color w:val="000000" w:themeColor="text1"/>
          <w:kern w:val="44"/>
          <w:sz w:val="24"/>
          <w:szCs w:val="20"/>
        </w:rPr>
        <w:t>指</w:t>
      </w:r>
      <w:r w:rsidRPr="00F623C1">
        <w:rPr>
          <w:rFonts w:ascii="宋体" w:hAnsi="宋体" w:hint="eastAsia"/>
          <w:color w:val="000000" w:themeColor="text1"/>
          <w:kern w:val="44"/>
          <w:sz w:val="24"/>
          <w:szCs w:val="20"/>
        </w:rPr>
        <w:t>田湾</w:t>
      </w:r>
      <w:proofErr w:type="gramEnd"/>
      <w:r w:rsidRPr="00F623C1">
        <w:rPr>
          <w:rFonts w:ascii="宋体" w:hAnsi="宋体"/>
          <w:color w:val="000000" w:themeColor="text1"/>
          <w:kern w:val="44"/>
          <w:sz w:val="24"/>
          <w:szCs w:val="20"/>
        </w:rPr>
        <w:t>核电</w:t>
      </w:r>
      <w:r w:rsidRPr="00F623C1">
        <w:rPr>
          <w:rFonts w:ascii="宋体" w:hAnsi="宋体" w:hint="eastAsia"/>
          <w:color w:val="000000" w:themeColor="text1"/>
          <w:kern w:val="44"/>
          <w:sz w:val="24"/>
          <w:szCs w:val="20"/>
        </w:rPr>
        <w:t>站</w:t>
      </w:r>
      <w:r w:rsidRPr="00F623C1">
        <w:rPr>
          <w:rFonts w:ascii="宋体" w:hAnsi="宋体"/>
          <w:color w:val="000000" w:themeColor="text1"/>
          <w:kern w:val="44"/>
          <w:sz w:val="24"/>
          <w:szCs w:val="20"/>
        </w:rPr>
        <w:t>所控制的区域。</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技术要求：是指作为合同附件出现的被称为“技术要求”、“技术规格书”、“技术协议”、“技术规范”的文件以及其他类似性质的文件。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法律：是指中华人民共和国现行的法律、行政法规、部门规章、地方性法规、地方政府规章、自治条例、单行条例及其他对本合同履行可能产生影响的规范性文件。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书面形式：是指合同文件、信件和数据电文（包括电报、电传、传真、电子数据交换和电子邮件）等可以有形地表现所载内容的形式。</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元：是指人民币货币单位。</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日（天）：是指公历日。</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除本合同另有约定外，“以上”、“以下”、“以内”、“×日内”、“届满”，均包括本数；“不满”、“以外”，不包括本数；“×日前”、“×日后”不</w:t>
      </w:r>
      <w:r w:rsidRPr="00F623C1">
        <w:rPr>
          <w:rFonts w:ascii="宋体" w:hAnsi="宋体" w:hint="eastAsia"/>
          <w:color w:val="000000" w:themeColor="text1"/>
          <w:kern w:val="44"/>
          <w:sz w:val="24"/>
          <w:szCs w:val="20"/>
        </w:rPr>
        <w:lastRenderedPageBreak/>
        <w:t>包括当日。按照日、月、年计算期间的，开始的当天不算入，从下一天开始计算。期间的最后一天不是工作日的，该期间应于下一个工作日终止。</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4" w:name="_Toc522017993"/>
      <w:bookmarkStart w:id="5" w:name="_Toc93490942"/>
      <w:r w:rsidRPr="00F623C1">
        <w:rPr>
          <w:rFonts w:ascii="黑体" w:eastAsia="黑体" w:hAnsi="黑体" w:hint="eastAsia"/>
          <w:b/>
          <w:color w:val="000000" w:themeColor="text1"/>
          <w:kern w:val="44"/>
          <w:sz w:val="30"/>
          <w:szCs w:val="30"/>
        </w:rPr>
        <w:t>服务内容</w:t>
      </w:r>
      <w:bookmarkEnd w:id="2"/>
      <w:bookmarkEnd w:id="4"/>
      <w:bookmarkEnd w:id="5"/>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6" w:name="_Toc374526002"/>
      <w:bookmarkStart w:id="7" w:name="_Toc374824955"/>
      <w:r w:rsidRPr="00F623C1">
        <w:rPr>
          <w:rFonts w:ascii="宋体" w:hAnsi="宋体" w:hint="eastAsia"/>
          <w:color w:val="000000" w:themeColor="text1"/>
          <w:kern w:val="44"/>
          <w:sz w:val="24"/>
          <w:szCs w:val="20"/>
        </w:rPr>
        <w:t>乙方应向甲方提供以下技术服务：</w:t>
      </w:r>
      <w:bookmarkEnd w:id="6"/>
      <w:bookmarkEnd w:id="7"/>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u w:val="single"/>
        </w:rPr>
        <w:t>_</w:t>
      </w:r>
      <w:r w:rsidR="006B154F" w:rsidRPr="006B154F">
        <w:rPr>
          <w:rFonts w:ascii="宋体" w:hAnsi="宋体" w:hint="eastAsia"/>
          <w:color w:val="000000" w:themeColor="text1"/>
          <w:sz w:val="24"/>
          <w:u w:val="single"/>
        </w:rPr>
        <w:t>田湾核电站检测校准实验室CNAS认可咨询服务</w:t>
      </w:r>
      <w:r w:rsidRPr="006F5BBB">
        <w:rPr>
          <w:rFonts w:ascii="宋体" w:hAnsi="宋体" w:hint="eastAsia"/>
          <w:color w:val="000000" w:themeColor="text1"/>
          <w:sz w:val="24"/>
          <w:u w:val="single"/>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8" w:name="_Toc374526003"/>
      <w:bookmarkStart w:id="9" w:name="_Toc374824956"/>
      <w:r w:rsidRPr="00F623C1">
        <w:rPr>
          <w:rFonts w:ascii="宋体" w:hAnsi="宋体" w:hint="eastAsia"/>
          <w:color w:val="000000" w:themeColor="text1"/>
          <w:kern w:val="44"/>
          <w:sz w:val="24"/>
          <w:szCs w:val="20"/>
        </w:rPr>
        <w:t>技术服务的具体内容详见技术要求（附件1）。</w:t>
      </w:r>
      <w:bookmarkEnd w:id="8"/>
      <w:bookmarkEnd w:id="9"/>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0" w:name="_Toc522017994"/>
      <w:bookmarkStart w:id="11" w:name="_Toc93490943"/>
      <w:bookmarkStart w:id="12" w:name="_Toc374824958"/>
      <w:bookmarkStart w:id="13" w:name="_Toc252437790"/>
      <w:r w:rsidRPr="00F623C1">
        <w:rPr>
          <w:rFonts w:ascii="黑体" w:eastAsia="黑体" w:hAnsi="黑体" w:hint="eastAsia"/>
          <w:b/>
          <w:color w:val="000000" w:themeColor="text1"/>
          <w:kern w:val="44"/>
          <w:sz w:val="30"/>
          <w:szCs w:val="30"/>
        </w:rPr>
        <w:t>服务期限与进度要求</w:t>
      </w:r>
      <w:bookmarkEnd w:id="10"/>
      <w:bookmarkEnd w:id="11"/>
    </w:p>
    <w:bookmarkEnd w:id="12"/>
    <w:bookmarkEnd w:id="13"/>
    <w:p w:rsidR="002B361B" w:rsidRPr="002B361B" w:rsidRDefault="00061763" w:rsidP="000E3627">
      <w:pPr>
        <w:numPr>
          <w:ilvl w:val="2"/>
          <w:numId w:val="1"/>
        </w:numPr>
        <w:adjustRightInd w:val="0"/>
        <w:spacing w:line="360" w:lineRule="auto"/>
        <w:ind w:left="851" w:hanging="851"/>
        <w:jc w:val="left"/>
        <w:textAlignment w:val="baseline"/>
        <w:rPr>
          <w:rFonts w:ascii="宋体" w:hAnsi="宋体" w:hint="eastAsia"/>
          <w:color w:val="000000" w:themeColor="text1"/>
          <w:kern w:val="44"/>
          <w:sz w:val="24"/>
          <w:szCs w:val="20"/>
          <w:u w:val="single"/>
        </w:rPr>
      </w:pPr>
      <w:r w:rsidRPr="00F623C1">
        <w:rPr>
          <w:rFonts w:ascii="宋体" w:hAnsi="宋体" w:hint="eastAsia"/>
          <w:color w:val="000000" w:themeColor="text1"/>
          <w:kern w:val="44"/>
          <w:sz w:val="24"/>
          <w:szCs w:val="20"/>
        </w:rPr>
        <w:t>乙方提供技术服务的期限为：</w:t>
      </w:r>
      <w:r w:rsidR="000E3627" w:rsidRPr="002B361B">
        <w:rPr>
          <w:rFonts w:asciiTheme="minorEastAsia" w:hAnsiTheme="minorEastAsia" w:hint="eastAsia"/>
          <w:sz w:val="24"/>
          <w:u w:val="single"/>
        </w:rPr>
        <w:t>4.5年，具体开始以合同签订生效后甲方通知之日起。</w:t>
      </w:r>
    </w:p>
    <w:p w:rsidR="00061763" w:rsidRPr="000E3627" w:rsidRDefault="00061763" w:rsidP="002B361B">
      <w:pPr>
        <w:adjustRightInd w:val="0"/>
        <w:spacing w:line="360" w:lineRule="auto"/>
        <w:ind w:left="851"/>
        <w:jc w:val="left"/>
        <w:textAlignment w:val="baseline"/>
        <w:rPr>
          <w:rFonts w:ascii="宋体" w:hAnsi="宋体"/>
          <w:color w:val="000000" w:themeColor="text1"/>
          <w:kern w:val="44"/>
          <w:sz w:val="24"/>
          <w:szCs w:val="20"/>
        </w:rPr>
      </w:pPr>
      <w:r w:rsidRPr="000E3627">
        <w:rPr>
          <w:rFonts w:ascii="宋体" w:hAnsi="宋体" w:hint="eastAsia"/>
          <w:color w:val="000000" w:themeColor="text1"/>
          <w:kern w:val="44"/>
          <w:sz w:val="24"/>
          <w:szCs w:val="20"/>
        </w:rPr>
        <w:t>乙方应在合同约定的服务期限内完成全部服务工作，并通过甲方验收。</w:t>
      </w:r>
    </w:p>
    <w:p w:rsidR="00061763" w:rsidRPr="00F623C1" w:rsidRDefault="000E3627" w:rsidP="00494D5D">
      <w:pPr>
        <w:numPr>
          <w:ilvl w:val="1"/>
          <w:numId w:val="2"/>
        </w:numPr>
        <w:tabs>
          <w:tab w:val="left" w:pos="851"/>
        </w:tabs>
        <w:adjustRightInd w:val="0"/>
        <w:spacing w:line="360" w:lineRule="auto"/>
        <w:jc w:val="left"/>
        <w:textAlignment w:val="baseline"/>
        <w:rPr>
          <w:rFonts w:ascii="宋体" w:hAnsi="宋体"/>
          <w:b/>
          <w:color w:val="000000" w:themeColor="text1"/>
          <w:kern w:val="44"/>
          <w:sz w:val="24"/>
          <w:szCs w:val="20"/>
          <w:u w:val="single"/>
        </w:rPr>
      </w:pPr>
      <w:r>
        <w:rPr>
          <w:rFonts w:ascii="宋体" w:hAnsi="宋体" w:hint="eastAsia"/>
          <w:color w:val="000000" w:themeColor="text1"/>
          <w:kern w:val="44"/>
          <w:sz w:val="24"/>
          <w:szCs w:val="20"/>
        </w:rPr>
        <w:t xml:space="preserve">  </w:t>
      </w:r>
      <w:r w:rsidR="00061763" w:rsidRPr="00F623C1">
        <w:rPr>
          <w:rFonts w:ascii="宋体" w:hAnsi="宋体" w:hint="eastAsia"/>
          <w:color w:val="000000" w:themeColor="text1"/>
          <w:kern w:val="44"/>
          <w:sz w:val="24"/>
          <w:szCs w:val="20"/>
        </w:rPr>
        <w:t>乙方应按以下进度计划开展技术服务工作：</w:t>
      </w:r>
      <w:r w:rsidR="00494D5D" w:rsidRPr="00F623C1">
        <w:rPr>
          <w:rFonts w:ascii="宋体" w:hAnsi="宋体" w:hint="eastAsia"/>
          <w:b/>
          <w:color w:val="000000" w:themeColor="text1"/>
          <w:kern w:val="44"/>
          <w:sz w:val="24"/>
          <w:szCs w:val="20"/>
          <w:u w:val="single"/>
        </w:rPr>
        <w:t>详见附件1《技术要求》</w:t>
      </w:r>
      <w:r w:rsidR="00061763" w:rsidRPr="00F623C1">
        <w:rPr>
          <w:rFonts w:ascii="宋体" w:hAnsi="宋体" w:hint="eastAsia"/>
          <w:b/>
          <w:color w:val="000000" w:themeColor="text1"/>
          <w:kern w:val="44"/>
          <w:sz w:val="24"/>
          <w:szCs w:val="20"/>
          <w:u w:val="single"/>
        </w:rPr>
        <w:t>。</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甲方有权对上述进度计划</w:t>
      </w:r>
      <w:proofErr w:type="gramStart"/>
      <w:r w:rsidRPr="00F623C1">
        <w:rPr>
          <w:rFonts w:ascii="宋体" w:hAnsi="宋体" w:hint="eastAsia"/>
          <w:color w:val="000000" w:themeColor="text1"/>
          <w:kern w:val="44"/>
          <w:sz w:val="24"/>
          <w:szCs w:val="20"/>
        </w:rPr>
        <w:t>作出</w:t>
      </w:r>
      <w:proofErr w:type="gramEnd"/>
      <w:r w:rsidRPr="00F623C1">
        <w:rPr>
          <w:rFonts w:ascii="宋体" w:hAnsi="宋体" w:hint="eastAsia"/>
          <w:color w:val="000000" w:themeColor="text1"/>
          <w:kern w:val="44"/>
          <w:sz w:val="24"/>
          <w:szCs w:val="20"/>
        </w:rPr>
        <w:t>调整，并在相关工作开始前３个工作日将相关安排以传真、邮件或其他书面形式通知乙方，乙方应按调整后的进度计划执行。</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4" w:name="_Toc522017995"/>
      <w:bookmarkStart w:id="15" w:name="_Toc93490944"/>
      <w:r w:rsidRPr="00F623C1">
        <w:rPr>
          <w:rFonts w:ascii="黑体" w:eastAsia="黑体" w:hAnsi="黑体" w:hint="eastAsia"/>
          <w:b/>
          <w:color w:val="000000" w:themeColor="text1"/>
          <w:kern w:val="44"/>
          <w:sz w:val="30"/>
          <w:szCs w:val="30"/>
        </w:rPr>
        <w:t>工作要求</w:t>
      </w:r>
      <w:bookmarkEnd w:id="14"/>
      <w:bookmarkEnd w:id="15"/>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乙方应根据本合同及相关技术要求，按时保质保量地完成各项技术服务工作。</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乙方应严格按照甲方认可后的项目技术方案、质量计划开展各项工作。乙方如发现项目技术方案中未涉及的问题，应立即通知甲方，在双方达成一致意见后再进行相应的处理，乙方不得擅自处理这类问题。</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乙方负责提供本合同项下技术服务所需全部设备、工器具，并负责对该等设备、工器具供应商的质量监督工作，确保设备、工器具的质量和安全标准合格，并在合同服务期内处于标定有效期内。</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乙方应指派合格、足够的具有类似项目工作经验的专业技术人员到现场提供服务。如因项目任务需要，乙方必须按甲方要求指派相关人员参加工作日、双休日或国家法定节日的加班工作。</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乙方应确保所指派工作人员在实施现场服务</w:t>
      </w:r>
      <w:proofErr w:type="gramStart"/>
      <w:r w:rsidRPr="00F623C1">
        <w:rPr>
          <w:rFonts w:ascii="宋体" w:hAnsi="宋体" w:hint="eastAsia"/>
          <w:color w:val="000000" w:themeColor="text1"/>
          <w:kern w:val="44"/>
          <w:sz w:val="24"/>
          <w:szCs w:val="20"/>
        </w:rPr>
        <w:t>前配合</w:t>
      </w:r>
      <w:proofErr w:type="gramEnd"/>
      <w:r w:rsidRPr="00F623C1">
        <w:rPr>
          <w:rFonts w:ascii="宋体" w:hAnsi="宋体" w:hint="eastAsia"/>
          <w:color w:val="000000" w:themeColor="text1"/>
          <w:kern w:val="44"/>
          <w:sz w:val="24"/>
          <w:szCs w:val="20"/>
        </w:rPr>
        <w:t>甲方管理程序要求完成必要的授权培训。</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lastRenderedPageBreak/>
        <w:t>乙方应明确项目负责人，</w:t>
      </w:r>
      <w:r w:rsidRPr="00F623C1">
        <w:rPr>
          <w:rFonts w:ascii="宋体" w:hAnsi="宋体"/>
          <w:color w:val="000000" w:themeColor="text1"/>
          <w:kern w:val="44"/>
          <w:sz w:val="24"/>
          <w:szCs w:val="20"/>
        </w:rPr>
        <w:t>负责</w:t>
      </w:r>
      <w:r w:rsidRPr="00F623C1">
        <w:rPr>
          <w:rFonts w:ascii="宋体" w:hAnsi="宋体" w:hint="eastAsia"/>
          <w:color w:val="000000" w:themeColor="text1"/>
          <w:kern w:val="44"/>
          <w:sz w:val="24"/>
          <w:szCs w:val="20"/>
        </w:rPr>
        <w:t>合同实施过程中</w:t>
      </w:r>
      <w:r w:rsidRPr="00F623C1">
        <w:rPr>
          <w:rFonts w:ascii="宋体" w:hAnsi="宋体"/>
          <w:color w:val="000000" w:themeColor="text1"/>
          <w:kern w:val="44"/>
          <w:sz w:val="24"/>
          <w:szCs w:val="20"/>
        </w:rPr>
        <w:t>技术及接口协调工作</w:t>
      </w:r>
      <w:r w:rsidRPr="00F623C1">
        <w:rPr>
          <w:rFonts w:ascii="宋体" w:hAnsi="宋体" w:hint="eastAsia"/>
          <w:color w:val="000000" w:themeColor="text1"/>
          <w:kern w:val="44"/>
          <w:sz w:val="24"/>
          <w:szCs w:val="20"/>
        </w:rPr>
        <w:t>，保证项目负责人的联系畅通，手机24小时开机。如需要甲方协助与其他协作单位进行联系，需提前一天通知甲方的项目联系人。</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乙方应遵守甲方现场管理规程及相关指令，有序领用、妥善保管</w:t>
      </w:r>
      <w:proofErr w:type="gramStart"/>
      <w:r w:rsidRPr="00F623C1">
        <w:rPr>
          <w:rFonts w:ascii="宋体" w:hAnsi="宋体" w:hint="eastAsia"/>
          <w:color w:val="000000" w:themeColor="text1"/>
          <w:kern w:val="44"/>
          <w:sz w:val="24"/>
          <w:szCs w:val="20"/>
        </w:rPr>
        <w:t>甲方工</w:t>
      </w:r>
      <w:proofErr w:type="gramEnd"/>
      <w:r w:rsidRPr="00F623C1">
        <w:rPr>
          <w:rFonts w:ascii="宋体" w:hAnsi="宋体" w:hint="eastAsia"/>
          <w:color w:val="000000" w:themeColor="text1"/>
          <w:kern w:val="44"/>
          <w:sz w:val="24"/>
          <w:szCs w:val="20"/>
        </w:rPr>
        <w:t>器具，并在现场服务完成后完好地归还甲方。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乙方驻现场人员不能无故离开现场，如确有特殊情况需要短暂撤离，乙方应事先征得甲方同意并作相应的考勤记录。乙方应确保人员的短暂撤离不影响现场工作的实施。</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乙方应对工作过程中的文件记录进行有效控制。甲方质量控制人员有权在其质量控制活动中随时查阅这些记录，乙方承诺严格按甲方质量控制人员要求及时完成记录文件。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乙方应对其工作人员的行为负责，确保工作人员遵守甲方的相应规范要求，发现有违规行为，及时予以制止和纠正。</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snapToGrid w:val="0"/>
          <w:color w:val="000000" w:themeColor="text1"/>
          <w:kern w:val="0"/>
          <w:sz w:val="24"/>
          <w:szCs w:val="20"/>
        </w:rPr>
        <w:t>乙方项目负责人及驻现场人员均应是乙方员工，甲方可要求乙方提交上述人员与乙方之间的劳动合同以及乙方为其缴纳社会保险的有效证明，乙方不提交上述文件的，甲方有权解除本合同。如发生劳动纠纷，乙方应负责协调解决，并采取必要措施确保不影响甲方现场秩序和项目进度；导致甲方受到乙方委派人员的索赔并被判令承担经济责任的，在甲方承担该义务后，乙方应双倍偿还甲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未经甲方书面同意，乙方不得将甲方提供的各类文件资料等带离甲方现场，不得将甲方为配合乙方而提供的所有书面的材料和口头信息以及本合同的成果以任何形式或任何目的提供给第三方或在其他场合公开或引用。</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乙方</w:t>
      </w:r>
      <w:r w:rsidRPr="00F623C1">
        <w:rPr>
          <w:rFonts w:ascii="宋体" w:hAnsi="宋体" w:hint="eastAsia"/>
          <w:color w:val="000000" w:themeColor="text1"/>
          <w:kern w:val="44"/>
          <w:sz w:val="24"/>
          <w:szCs w:val="20"/>
        </w:rPr>
        <w:t>应</w:t>
      </w:r>
      <w:r w:rsidRPr="00F623C1">
        <w:rPr>
          <w:rFonts w:ascii="宋体" w:hAnsi="宋体"/>
          <w:color w:val="000000" w:themeColor="text1"/>
          <w:kern w:val="44"/>
          <w:sz w:val="24"/>
          <w:szCs w:val="20"/>
        </w:rPr>
        <w:t>遵守甲方的质量保证大纲，遵守支持该大纲的各种管理程序和文件</w:t>
      </w:r>
      <w:r w:rsidRPr="00F623C1">
        <w:rPr>
          <w:rFonts w:ascii="宋体" w:hAnsi="宋体" w:hint="eastAsia"/>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w:t>
      </w:r>
      <w:r w:rsidRPr="00F623C1">
        <w:rPr>
          <w:rFonts w:ascii="宋体" w:hAnsi="宋体"/>
          <w:color w:val="000000" w:themeColor="text1"/>
          <w:kern w:val="44"/>
          <w:sz w:val="24"/>
          <w:szCs w:val="20"/>
        </w:rPr>
        <w:t>遵守甲方的厂规、厂纪及有关保密规定</w:t>
      </w:r>
      <w:r w:rsidRPr="00F623C1">
        <w:rPr>
          <w:rFonts w:ascii="宋体" w:hAnsi="宋体" w:hint="eastAsia"/>
          <w:color w:val="000000" w:themeColor="text1"/>
          <w:kern w:val="44"/>
          <w:sz w:val="24"/>
          <w:szCs w:val="20"/>
        </w:rPr>
        <w:t>。</w:t>
      </w:r>
    </w:p>
    <w:p w:rsidR="00061763" w:rsidRPr="00F623C1" w:rsidRDefault="00061763" w:rsidP="00E14642">
      <w:pPr>
        <w:numPr>
          <w:ilvl w:val="1"/>
          <w:numId w:val="2"/>
        </w:numPr>
        <w:tabs>
          <w:tab w:val="left" w:pos="851"/>
        </w:tabs>
        <w:autoSpaceDE w:val="0"/>
        <w:autoSpaceDN w:val="0"/>
        <w:adjustRightInd w:val="0"/>
        <w:spacing w:line="360" w:lineRule="auto"/>
        <w:jc w:val="left"/>
        <w:textAlignment w:val="baseline"/>
        <w:rPr>
          <w:rFonts w:ascii="宋体" w:hAnsi="宋体"/>
          <w:snapToGrid w:val="0"/>
          <w:color w:val="000000" w:themeColor="text1"/>
          <w:kern w:val="0"/>
          <w:sz w:val="24"/>
          <w:szCs w:val="20"/>
        </w:rPr>
      </w:pPr>
      <w:r w:rsidRPr="00F623C1">
        <w:rPr>
          <w:rFonts w:ascii="宋体" w:hAnsi="宋体" w:hint="eastAsia"/>
          <w:snapToGrid w:val="0"/>
          <w:color w:val="000000" w:themeColor="text1"/>
          <w:kern w:val="0"/>
          <w:sz w:val="24"/>
          <w:szCs w:val="20"/>
        </w:rPr>
        <w:t>乙方接受甲方安全生产管理要求，并同意甲方按照《</w:t>
      </w:r>
      <w:r w:rsidR="00E14642" w:rsidRPr="00F623C1">
        <w:rPr>
          <w:rFonts w:ascii="宋体" w:hAnsi="宋体" w:hint="eastAsia"/>
          <w:snapToGrid w:val="0"/>
          <w:color w:val="000000" w:themeColor="text1"/>
          <w:kern w:val="0"/>
          <w:sz w:val="24"/>
          <w:szCs w:val="20"/>
        </w:rPr>
        <w:t>承包商安全质量环保考核细则</w:t>
      </w:r>
      <w:r w:rsidRPr="00F623C1">
        <w:rPr>
          <w:rFonts w:ascii="宋体" w:hAnsi="宋体" w:hint="eastAsia"/>
          <w:snapToGrid w:val="0"/>
          <w:color w:val="000000" w:themeColor="text1"/>
          <w:kern w:val="0"/>
          <w:sz w:val="24"/>
          <w:szCs w:val="20"/>
        </w:rPr>
        <w:t>》（附件8）对乙方进行考核。</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6" w:name="_Toc522017996"/>
      <w:bookmarkStart w:id="17" w:name="_Toc93490945"/>
      <w:r w:rsidRPr="00F623C1">
        <w:rPr>
          <w:rFonts w:ascii="黑体" w:eastAsia="黑体" w:hAnsi="黑体" w:hint="eastAsia"/>
          <w:b/>
          <w:color w:val="000000" w:themeColor="text1"/>
          <w:kern w:val="44"/>
          <w:sz w:val="30"/>
          <w:szCs w:val="30"/>
        </w:rPr>
        <w:t>甲方协作事项</w:t>
      </w:r>
      <w:bookmarkEnd w:id="16"/>
      <w:bookmarkEnd w:id="17"/>
    </w:p>
    <w:p w:rsidR="00061763" w:rsidRPr="00F623C1" w:rsidRDefault="00061763" w:rsidP="00061763">
      <w:pPr>
        <w:tabs>
          <w:tab w:val="left" w:pos="851"/>
        </w:tabs>
        <w:adjustRightInd w:val="0"/>
        <w:spacing w:line="360" w:lineRule="auto"/>
        <w:ind w:leftChars="354" w:left="743"/>
        <w:textAlignment w:val="baseline"/>
        <w:rPr>
          <w:rFonts w:eastAsia="仿宋_GB2312"/>
          <w:color w:val="000000" w:themeColor="text1"/>
          <w:kern w:val="44"/>
          <w:sz w:val="24"/>
        </w:rPr>
      </w:pPr>
      <w:r w:rsidRPr="00F623C1">
        <w:rPr>
          <w:rFonts w:ascii="宋体" w:hAnsi="宋体" w:hint="eastAsia"/>
          <w:color w:val="000000" w:themeColor="text1"/>
          <w:kern w:val="44"/>
          <w:sz w:val="24"/>
          <w:szCs w:val="20"/>
        </w:rPr>
        <w:t>甲方应按以下约定为乙方提供工作条件、技术资料和其他协作事项：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lastRenderedPageBreak/>
        <w:t>指定专人负责合同执行过程中的技术</w:t>
      </w:r>
      <w:r w:rsidRPr="00F623C1">
        <w:rPr>
          <w:rFonts w:ascii="宋体" w:hAnsi="宋体"/>
          <w:color w:val="000000" w:themeColor="text1"/>
          <w:kern w:val="44"/>
          <w:sz w:val="24"/>
          <w:szCs w:val="20"/>
        </w:rPr>
        <w:t>及接口协调工作</w:t>
      </w:r>
      <w:r w:rsidRPr="00F623C1">
        <w:rPr>
          <w:rFonts w:ascii="宋体" w:hAnsi="宋体" w:hint="eastAsia"/>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负责向乙方解释并明确技术服务工作要求（包括进度计划要求）。</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负责审批乙方提交的各类文件，并给出书面（传真或邮件）的审批意见，包括但不限于对技术方案、验收大纲及质量计划的审查与认可、质量计划的选点与审批等等服务过程文件及成果报告的审查与验收。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负责配合项目需求，向乙方提供相关技术要求、参数、图纸等必要资料。</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负责向乙方提供技术方案、验收大纲及质量计划书等文件的模板格式。</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出现突发状况或其他原因导致需对工作进度与工作内容进行调整的，及时书面通知乙方。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协助乙方办理进入</w:t>
      </w:r>
      <w:r w:rsidRPr="00F623C1">
        <w:rPr>
          <w:rFonts w:ascii="宋体" w:hAnsi="宋体" w:hint="eastAsia"/>
          <w:color w:val="000000" w:themeColor="text1"/>
          <w:kern w:val="44"/>
          <w:sz w:val="24"/>
          <w:szCs w:val="20"/>
        </w:rPr>
        <w:t>现场</w:t>
      </w:r>
      <w:r w:rsidRPr="00F623C1">
        <w:rPr>
          <w:rFonts w:ascii="宋体" w:hAnsi="宋体"/>
          <w:color w:val="000000" w:themeColor="text1"/>
          <w:kern w:val="44"/>
          <w:sz w:val="24"/>
          <w:szCs w:val="20"/>
        </w:rPr>
        <w:t>证件</w:t>
      </w:r>
      <w:r w:rsidRPr="00F623C1">
        <w:rPr>
          <w:rFonts w:ascii="宋体" w:hAnsi="宋体" w:hint="eastAsia"/>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协助乙方进行本合同工器具在甲方现场的转运，并提供一定的工装安排便利。</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负责审批本合同项下工作票、试验票等</w:t>
      </w:r>
      <w:r w:rsidRPr="00F623C1">
        <w:rPr>
          <w:rFonts w:ascii="宋体" w:hAnsi="宋体"/>
          <w:color w:val="000000" w:themeColor="text1"/>
          <w:kern w:val="44"/>
          <w:sz w:val="24"/>
          <w:szCs w:val="20"/>
        </w:rPr>
        <w:t>工作许</w:t>
      </w:r>
      <w:r w:rsidRPr="00F623C1">
        <w:rPr>
          <w:rFonts w:ascii="宋体" w:hAnsi="宋体" w:hint="eastAsia"/>
          <w:color w:val="000000" w:themeColor="text1"/>
          <w:kern w:val="44"/>
          <w:sz w:val="24"/>
          <w:szCs w:val="20"/>
        </w:rPr>
        <w:t>可。</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负责向乙方提供入厂所需的授权培训。</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8" w:name="_Toc522017997"/>
      <w:bookmarkStart w:id="19" w:name="_Toc93490946"/>
      <w:r w:rsidRPr="00F623C1">
        <w:rPr>
          <w:rFonts w:ascii="黑体" w:eastAsia="黑体" w:hAnsi="黑体" w:hint="eastAsia"/>
          <w:b/>
          <w:color w:val="000000" w:themeColor="text1"/>
          <w:kern w:val="44"/>
          <w:sz w:val="30"/>
          <w:szCs w:val="30"/>
        </w:rPr>
        <w:t>项目联系人</w:t>
      </w:r>
      <w:bookmarkEnd w:id="18"/>
      <w:bookmarkEnd w:id="19"/>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本合同双方分别指定项目联系人如下：</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u w:val="single"/>
        </w:rPr>
      </w:pPr>
      <w:r w:rsidRPr="00F623C1">
        <w:rPr>
          <w:rFonts w:ascii="宋体" w:hAnsi="宋体" w:hint="eastAsia"/>
          <w:color w:val="000000" w:themeColor="text1"/>
          <w:kern w:val="44"/>
          <w:sz w:val="24"/>
          <w:szCs w:val="20"/>
        </w:rPr>
        <w:t>（1）甲方联系人：</w:t>
      </w:r>
      <w:r w:rsidR="00C6161D" w:rsidRPr="00C6161D">
        <w:rPr>
          <w:rFonts w:ascii="宋体" w:hAnsi="宋体" w:hint="eastAsia"/>
          <w:color w:val="000000" w:themeColor="text1"/>
          <w:kern w:val="44"/>
          <w:sz w:val="24"/>
          <w:szCs w:val="20"/>
          <w:u w:val="single"/>
        </w:rPr>
        <w:t xml:space="preserve">       </w:t>
      </w:r>
      <w:r w:rsidR="008A2BF1" w:rsidRPr="00C6161D">
        <w:rPr>
          <w:rFonts w:ascii="宋体" w:hAnsi="宋体" w:hint="eastAsia"/>
          <w:color w:val="000000" w:themeColor="text1"/>
          <w:kern w:val="44"/>
          <w:sz w:val="24"/>
          <w:szCs w:val="20"/>
          <w:u w:val="single"/>
          <w:lang w:val="x-none"/>
        </w:rPr>
        <w:t>（技术），电话:</w:t>
      </w:r>
      <w:r w:rsidR="00F623C1" w:rsidRPr="00C6161D">
        <w:rPr>
          <w:rFonts w:ascii="宋体" w:hAnsi="宋体" w:hint="eastAsia"/>
          <w:color w:val="000000" w:themeColor="text1"/>
          <w:kern w:val="44"/>
          <w:sz w:val="24"/>
          <w:szCs w:val="20"/>
          <w:u w:val="single"/>
          <w:lang w:val="x-none"/>
        </w:rPr>
        <w:t xml:space="preserve">              </w:t>
      </w:r>
      <w:r w:rsidRPr="00C6161D">
        <w:rPr>
          <w:rFonts w:ascii="宋体" w:hAnsi="宋体" w:hint="eastAsia"/>
          <w:color w:val="000000" w:themeColor="text1"/>
          <w:kern w:val="44"/>
          <w:sz w:val="24"/>
          <w:szCs w:val="20"/>
        </w:rPr>
        <w:t>；</w:t>
      </w:r>
    </w:p>
    <w:p w:rsidR="00061763" w:rsidRPr="00F623C1" w:rsidRDefault="00F623C1" w:rsidP="00061763">
      <w:pPr>
        <w:tabs>
          <w:tab w:val="left" w:pos="851"/>
        </w:tabs>
        <w:adjustRightInd w:val="0"/>
        <w:spacing w:line="360" w:lineRule="auto"/>
        <w:ind w:leftChars="354" w:left="743" w:firstLineChars="900" w:firstLine="2160"/>
        <w:textAlignment w:val="baseline"/>
        <w:rPr>
          <w:rFonts w:ascii="宋体" w:hAnsi="宋体"/>
          <w:color w:val="000000" w:themeColor="text1"/>
          <w:kern w:val="44"/>
          <w:sz w:val="24"/>
          <w:szCs w:val="20"/>
        </w:rPr>
      </w:pPr>
      <w:r>
        <w:rPr>
          <w:rFonts w:ascii="宋体" w:hAnsi="宋体" w:hint="eastAsia"/>
          <w:color w:val="000000" w:themeColor="text1"/>
          <w:kern w:val="44"/>
          <w:sz w:val="24"/>
          <w:szCs w:val="20"/>
          <w:u w:val="single"/>
        </w:rPr>
        <w:t>潘佳璐</w:t>
      </w:r>
      <w:r w:rsidR="00C6161D">
        <w:rPr>
          <w:rFonts w:ascii="宋体" w:hAnsi="宋体" w:hint="eastAsia"/>
          <w:color w:val="000000" w:themeColor="text1"/>
          <w:kern w:val="44"/>
          <w:sz w:val="24"/>
          <w:szCs w:val="20"/>
          <w:u w:val="single"/>
        </w:rPr>
        <w:t>（商务），电话</w:t>
      </w:r>
      <w:r w:rsidR="00061763" w:rsidRPr="00F623C1">
        <w:rPr>
          <w:rFonts w:ascii="宋体" w:hAnsi="宋体" w:hint="eastAsia"/>
          <w:color w:val="000000" w:themeColor="text1"/>
          <w:kern w:val="44"/>
          <w:sz w:val="24"/>
          <w:szCs w:val="20"/>
          <w:u w:val="single"/>
        </w:rPr>
        <w:t>0518-82207</w:t>
      </w:r>
      <w:r>
        <w:rPr>
          <w:rFonts w:ascii="宋体" w:hAnsi="宋体" w:hint="eastAsia"/>
          <w:color w:val="000000" w:themeColor="text1"/>
          <w:kern w:val="44"/>
          <w:sz w:val="24"/>
          <w:szCs w:val="20"/>
          <w:u w:val="single"/>
        </w:rPr>
        <w:t>496.</w:t>
      </w:r>
    </w:p>
    <w:p w:rsidR="00061763" w:rsidRPr="00F623C1" w:rsidRDefault="00061763" w:rsidP="008A2BF1">
      <w:pPr>
        <w:tabs>
          <w:tab w:val="left" w:pos="4820"/>
        </w:tabs>
        <w:adjustRightInd w:val="0"/>
        <w:spacing w:afterLines="50" w:after="156" w:line="320" w:lineRule="exact"/>
        <w:ind w:firstLineChars="350" w:firstLine="840"/>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（2）乙方联系人：</w:t>
      </w:r>
      <w:r w:rsidR="008A2BF1" w:rsidRPr="00C6161D">
        <w:rPr>
          <w:rFonts w:ascii="宋体" w:hAnsi="宋体" w:hint="eastAsia"/>
          <w:color w:val="000000" w:themeColor="text1"/>
          <w:kern w:val="44"/>
          <w:sz w:val="24"/>
          <w:szCs w:val="20"/>
          <w:u w:val="single"/>
        </w:rPr>
        <w:t xml:space="preserve">       </w:t>
      </w:r>
      <w:r w:rsidR="00C6161D">
        <w:rPr>
          <w:rFonts w:ascii="宋体" w:hAnsi="宋体" w:hint="eastAsia"/>
          <w:color w:val="000000" w:themeColor="text1"/>
          <w:kern w:val="44"/>
          <w:sz w:val="24"/>
          <w:szCs w:val="20"/>
          <w:u w:val="single"/>
        </w:rPr>
        <w:t xml:space="preserve">        </w:t>
      </w:r>
      <w:r w:rsidR="008A2BF1" w:rsidRPr="00C6161D">
        <w:rPr>
          <w:rFonts w:ascii="宋体" w:hAnsi="宋体" w:hint="eastAsia"/>
          <w:color w:val="000000" w:themeColor="text1"/>
          <w:kern w:val="44"/>
          <w:sz w:val="24"/>
          <w:szCs w:val="20"/>
          <w:u w:val="single"/>
        </w:rPr>
        <w:t xml:space="preserve">，电话：       </w:t>
      </w:r>
      <w:r w:rsidR="00C6161D" w:rsidRPr="00C6161D">
        <w:rPr>
          <w:rFonts w:ascii="宋体" w:hAnsi="宋体" w:hint="eastAsia"/>
          <w:color w:val="000000" w:themeColor="text1"/>
          <w:kern w:val="44"/>
          <w:sz w:val="24"/>
          <w:szCs w:val="20"/>
          <w:u w:val="single"/>
        </w:rPr>
        <w:t xml:space="preserve">     </w:t>
      </w:r>
      <w:r w:rsidR="008A2BF1" w:rsidRPr="00F623C1">
        <w:rPr>
          <w:rFonts w:ascii="宋体" w:hAnsi="宋体" w:hint="eastAsia"/>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一方变更项目联系人的，应当及时以书面形式通知另一方。未及时通知并影响本合同履行或造成损失的，应承担相应的责任。</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项目联系人的主要职责：</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（1）牵头组织实施本方承担的工作；</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（2）负责与另一方的沟通协调、信息传递等工作。</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除本合同另有规定或双方同意外，根据本合同向对方发出的一切通知、文件、资料、变更均应采用书面形式，送交甲方或乙方项目联系人或其指定经办人员。</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20" w:name="_Toc374824960"/>
      <w:bookmarkStart w:id="21" w:name="_Toc374824961"/>
      <w:bookmarkStart w:id="22" w:name="_Toc374824962"/>
      <w:bookmarkStart w:id="23" w:name="_Toc374824963"/>
      <w:bookmarkStart w:id="24" w:name="_Toc374824964"/>
      <w:bookmarkStart w:id="25" w:name="_Toc374824965"/>
      <w:bookmarkStart w:id="26" w:name="_Toc374824966"/>
      <w:bookmarkStart w:id="27" w:name="_Toc374824967"/>
      <w:bookmarkStart w:id="28" w:name="_Toc522017998"/>
      <w:bookmarkStart w:id="29" w:name="_Toc93490947"/>
      <w:bookmarkEnd w:id="20"/>
      <w:bookmarkEnd w:id="21"/>
      <w:bookmarkEnd w:id="22"/>
      <w:bookmarkEnd w:id="23"/>
      <w:bookmarkEnd w:id="24"/>
      <w:bookmarkEnd w:id="25"/>
      <w:bookmarkEnd w:id="26"/>
      <w:bookmarkEnd w:id="27"/>
      <w:r w:rsidRPr="00F623C1">
        <w:rPr>
          <w:rFonts w:ascii="黑体" w:eastAsia="黑体" w:hAnsi="黑体" w:hint="eastAsia"/>
          <w:b/>
          <w:color w:val="000000" w:themeColor="text1"/>
          <w:kern w:val="44"/>
          <w:sz w:val="30"/>
          <w:szCs w:val="30"/>
        </w:rPr>
        <w:t>文件提交</w:t>
      </w:r>
      <w:bookmarkEnd w:id="28"/>
      <w:bookmarkEnd w:id="29"/>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乙方应在合同生效后</w:t>
      </w:r>
      <w:r w:rsidRPr="00F623C1">
        <w:rPr>
          <w:rFonts w:ascii="宋体" w:hAnsi="宋体" w:hint="eastAsia"/>
          <w:color w:val="000000" w:themeColor="text1"/>
          <w:kern w:val="44"/>
          <w:sz w:val="24"/>
          <w:szCs w:val="20"/>
          <w:u w:val="single"/>
        </w:rPr>
        <w:t>__</w:t>
      </w:r>
      <w:r w:rsidR="00071923" w:rsidRPr="00F623C1">
        <w:rPr>
          <w:rFonts w:ascii="宋体" w:hAnsi="宋体" w:hint="eastAsia"/>
          <w:color w:val="000000" w:themeColor="text1"/>
          <w:kern w:val="44"/>
          <w:sz w:val="24"/>
          <w:szCs w:val="20"/>
          <w:u w:val="single"/>
        </w:rPr>
        <w:t>30</w:t>
      </w:r>
      <w:r w:rsidRPr="00F623C1">
        <w:rPr>
          <w:rFonts w:ascii="宋体" w:hAnsi="宋体" w:hint="eastAsia"/>
          <w:color w:val="000000" w:themeColor="text1"/>
          <w:kern w:val="44"/>
          <w:sz w:val="24"/>
          <w:szCs w:val="20"/>
          <w:u w:val="single"/>
        </w:rPr>
        <w:t>___</w:t>
      </w:r>
      <w:r w:rsidRPr="00F623C1">
        <w:rPr>
          <w:rFonts w:ascii="宋体" w:hAnsi="宋体" w:hint="eastAsia"/>
          <w:color w:val="000000" w:themeColor="text1"/>
          <w:kern w:val="44"/>
          <w:sz w:val="24"/>
          <w:szCs w:val="20"/>
        </w:rPr>
        <w:t>日内按照附件1的要求编制《项目</w:t>
      </w:r>
      <w:r w:rsidR="00071923" w:rsidRPr="00F623C1">
        <w:rPr>
          <w:rFonts w:ascii="宋体" w:hAnsi="宋体" w:hint="eastAsia"/>
          <w:color w:val="000000" w:themeColor="text1"/>
          <w:kern w:val="44"/>
          <w:sz w:val="24"/>
          <w:szCs w:val="20"/>
        </w:rPr>
        <w:t>实施计划</w:t>
      </w:r>
      <w:r w:rsidRPr="00F623C1">
        <w:rPr>
          <w:rFonts w:ascii="宋体" w:hAnsi="宋体" w:hint="eastAsia"/>
          <w:color w:val="000000" w:themeColor="text1"/>
          <w:kern w:val="44"/>
          <w:sz w:val="24"/>
          <w:szCs w:val="20"/>
        </w:rPr>
        <w:t>》、《质</w:t>
      </w:r>
      <w:r w:rsidRPr="00F623C1">
        <w:rPr>
          <w:rFonts w:ascii="宋体" w:hAnsi="宋体" w:hint="eastAsia"/>
          <w:color w:val="000000" w:themeColor="text1"/>
          <w:kern w:val="44"/>
          <w:sz w:val="24"/>
          <w:szCs w:val="20"/>
        </w:rPr>
        <w:lastRenderedPageBreak/>
        <w:t>量计划》，经甲方审查批准后执行并</w:t>
      </w:r>
      <w:r w:rsidRPr="00F623C1">
        <w:rPr>
          <w:rFonts w:ascii="宋体" w:hAnsi="宋体"/>
          <w:color w:val="000000" w:themeColor="text1"/>
          <w:kern w:val="44"/>
          <w:sz w:val="24"/>
          <w:szCs w:val="20"/>
        </w:rPr>
        <w:t>作为本项目实施及验收的依据</w:t>
      </w:r>
      <w:r w:rsidRPr="00F623C1">
        <w:rPr>
          <w:rFonts w:ascii="宋体" w:hAnsi="宋体" w:hint="eastAsia"/>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乙方应在相关技术服务工作完成后</w:t>
      </w:r>
      <w:r w:rsidRPr="00F623C1">
        <w:rPr>
          <w:rFonts w:ascii="宋体" w:hAnsi="宋体" w:hint="eastAsia"/>
          <w:color w:val="000000" w:themeColor="text1"/>
          <w:kern w:val="44"/>
          <w:sz w:val="24"/>
          <w:szCs w:val="20"/>
          <w:u w:val="single"/>
        </w:rPr>
        <w:t>___1__周</w:t>
      </w:r>
      <w:r w:rsidRPr="00F623C1">
        <w:rPr>
          <w:rFonts w:ascii="宋体" w:hAnsi="宋体" w:hint="eastAsia"/>
          <w:color w:val="000000" w:themeColor="text1"/>
          <w:kern w:val="44"/>
          <w:sz w:val="24"/>
          <w:szCs w:val="20"/>
        </w:rPr>
        <w:t>内，向甲方提交工作报告，报告要求</w:t>
      </w:r>
      <w:proofErr w:type="gramStart"/>
      <w:r w:rsidRPr="00F623C1">
        <w:rPr>
          <w:rFonts w:ascii="宋体" w:hAnsi="宋体" w:hint="eastAsia"/>
          <w:color w:val="000000" w:themeColor="text1"/>
          <w:kern w:val="44"/>
          <w:sz w:val="24"/>
          <w:szCs w:val="20"/>
        </w:rPr>
        <w:t>附现场</w:t>
      </w:r>
      <w:proofErr w:type="gramEnd"/>
      <w:r w:rsidRPr="00F623C1">
        <w:rPr>
          <w:rFonts w:ascii="宋体" w:hAnsi="宋体" w:hint="eastAsia"/>
          <w:color w:val="000000" w:themeColor="text1"/>
          <w:kern w:val="44"/>
          <w:sz w:val="24"/>
          <w:szCs w:val="20"/>
        </w:rPr>
        <w:t>工作记录及合同附件1要求乙方提交的文件。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eastAsia="仿宋_GB2312"/>
          <w:color w:val="000000" w:themeColor="text1"/>
          <w:kern w:val="44"/>
          <w:sz w:val="24"/>
        </w:rPr>
      </w:pPr>
      <w:r w:rsidRPr="00F623C1">
        <w:rPr>
          <w:rFonts w:ascii="宋体" w:hAnsi="宋体" w:hint="eastAsia"/>
          <w:color w:val="000000" w:themeColor="text1"/>
          <w:kern w:val="44"/>
          <w:sz w:val="24"/>
          <w:szCs w:val="20"/>
        </w:rPr>
        <w:t>乙方提交的文件应符合以下要求：</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（1）</w:t>
      </w:r>
      <w:r w:rsidR="00071923" w:rsidRPr="00F623C1">
        <w:rPr>
          <w:rFonts w:ascii="宋体" w:hAnsi="宋体" w:hint="eastAsia"/>
          <w:color w:val="000000" w:themeColor="text1"/>
          <w:kern w:val="44"/>
          <w:sz w:val="24"/>
          <w:szCs w:val="20"/>
        </w:rPr>
        <w:t>项目实施计划</w:t>
      </w: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质量计划</w:t>
      </w:r>
      <w:r w:rsidRPr="00F623C1">
        <w:rPr>
          <w:rFonts w:ascii="宋体" w:hAnsi="宋体" w:hint="eastAsia"/>
          <w:color w:val="000000" w:themeColor="text1"/>
          <w:kern w:val="44"/>
          <w:sz w:val="24"/>
          <w:szCs w:val="20"/>
        </w:rPr>
        <w:t>应根据</w:t>
      </w:r>
      <w:r w:rsidRPr="00F623C1">
        <w:rPr>
          <w:rFonts w:ascii="宋体" w:hAnsi="宋体"/>
          <w:color w:val="000000" w:themeColor="text1"/>
          <w:kern w:val="44"/>
          <w:sz w:val="24"/>
          <w:szCs w:val="20"/>
        </w:rPr>
        <w:t>甲方提供</w:t>
      </w:r>
      <w:r w:rsidRPr="00F623C1">
        <w:rPr>
          <w:rFonts w:ascii="宋体" w:hAnsi="宋体" w:hint="eastAsia"/>
          <w:color w:val="000000" w:themeColor="text1"/>
          <w:kern w:val="44"/>
          <w:sz w:val="24"/>
          <w:szCs w:val="20"/>
        </w:rPr>
        <w:t>的</w:t>
      </w:r>
      <w:r w:rsidRPr="00F623C1">
        <w:rPr>
          <w:rFonts w:ascii="宋体" w:hAnsi="宋体"/>
          <w:color w:val="000000" w:themeColor="text1"/>
          <w:kern w:val="44"/>
          <w:sz w:val="24"/>
          <w:szCs w:val="20"/>
        </w:rPr>
        <w:t>模板</w:t>
      </w:r>
      <w:r w:rsidRPr="00F623C1">
        <w:rPr>
          <w:rFonts w:ascii="宋体" w:hAnsi="宋体" w:hint="eastAsia"/>
          <w:color w:val="000000" w:themeColor="text1"/>
          <w:kern w:val="44"/>
          <w:sz w:val="24"/>
          <w:szCs w:val="20"/>
        </w:rPr>
        <w:t>编制；</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2</w:t>
      </w:r>
      <w:r w:rsidRPr="00F623C1">
        <w:rPr>
          <w:rFonts w:ascii="宋体" w:hAnsi="宋体" w:hint="eastAsia"/>
          <w:color w:val="000000" w:themeColor="text1"/>
          <w:kern w:val="44"/>
          <w:sz w:val="24"/>
          <w:szCs w:val="20"/>
        </w:rPr>
        <w:t>）最终文件均要求纸质版两份（需有编、校、审签字）；</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（3）除纸质文件外，需</w:t>
      </w:r>
      <w:r w:rsidRPr="00F623C1">
        <w:rPr>
          <w:rFonts w:ascii="宋体" w:hAnsi="宋体"/>
          <w:color w:val="000000" w:themeColor="text1"/>
          <w:kern w:val="44"/>
          <w:sz w:val="24"/>
          <w:szCs w:val="20"/>
        </w:rPr>
        <w:t>提交相关文件（包括过程文件及照片等）电子光盘一张。</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乙方提交的所有文件须经甲方审批后方可执行；乙方对其所提交最终文件的正确性、适用性、完整性负责。甲方对文件的审批并不免除或减轻乙方在本合同项下的责任或义务。</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30" w:name="_Toc374824969"/>
      <w:bookmarkStart w:id="31" w:name="_Toc374824970"/>
      <w:bookmarkStart w:id="32" w:name="_Toc374824971"/>
      <w:bookmarkStart w:id="33" w:name="_Toc374824972"/>
      <w:bookmarkStart w:id="34" w:name="_Toc374824973"/>
      <w:bookmarkStart w:id="35" w:name="_Toc374824974"/>
      <w:bookmarkStart w:id="36" w:name="_Toc374824975"/>
      <w:bookmarkStart w:id="37" w:name="_Toc522017999"/>
      <w:bookmarkStart w:id="38" w:name="_Toc93490948"/>
      <w:bookmarkEnd w:id="30"/>
      <w:bookmarkEnd w:id="31"/>
      <w:bookmarkEnd w:id="32"/>
      <w:bookmarkEnd w:id="33"/>
      <w:bookmarkEnd w:id="34"/>
      <w:bookmarkEnd w:id="35"/>
      <w:r w:rsidRPr="00F623C1">
        <w:rPr>
          <w:rFonts w:ascii="黑体" w:eastAsia="黑体" w:hAnsi="黑体" w:hint="eastAsia"/>
          <w:b/>
          <w:color w:val="000000" w:themeColor="text1"/>
          <w:kern w:val="44"/>
          <w:sz w:val="30"/>
          <w:szCs w:val="30"/>
        </w:rPr>
        <w:t>价格及支付</w:t>
      </w:r>
      <w:bookmarkEnd w:id="36"/>
      <w:bookmarkEnd w:id="37"/>
      <w:bookmarkEnd w:id="38"/>
    </w:p>
    <w:p w:rsidR="00061763" w:rsidRPr="00F623C1" w:rsidRDefault="00061763" w:rsidP="00061763">
      <w:pPr>
        <w:numPr>
          <w:ilvl w:val="1"/>
          <w:numId w:val="1"/>
        </w:numPr>
        <w:adjustRightInd w:val="0"/>
        <w:snapToGrid w:val="0"/>
        <w:spacing w:before="240" w:after="240" w:line="360" w:lineRule="atLeast"/>
        <w:ind w:left="851" w:hanging="851"/>
        <w:jc w:val="left"/>
        <w:textAlignment w:val="baseline"/>
        <w:rPr>
          <w:rFonts w:ascii="黑体" w:eastAsia="黑体" w:hAnsi="黑体"/>
          <w:color w:val="000000" w:themeColor="text1"/>
          <w:kern w:val="44"/>
          <w:sz w:val="28"/>
          <w:szCs w:val="28"/>
        </w:rPr>
      </w:pPr>
      <w:r w:rsidRPr="00F623C1">
        <w:rPr>
          <w:rFonts w:ascii="黑体" w:eastAsia="黑体" w:hAnsi="黑体" w:hint="eastAsia"/>
          <w:color w:val="000000" w:themeColor="text1"/>
          <w:kern w:val="44"/>
          <w:sz w:val="28"/>
          <w:szCs w:val="28"/>
        </w:rPr>
        <w:t>合同价格</w:t>
      </w:r>
    </w:p>
    <w:p w:rsidR="008A2BF1" w:rsidRPr="00F623C1" w:rsidRDefault="008A2BF1" w:rsidP="008A2BF1">
      <w:pPr>
        <w:numPr>
          <w:ilvl w:val="2"/>
          <w:numId w:val="1"/>
        </w:numPr>
        <w:adjustRightInd w:val="0"/>
        <w:spacing w:line="360" w:lineRule="auto"/>
        <w:ind w:left="851" w:hanging="851"/>
        <w:jc w:val="left"/>
        <w:textAlignment w:val="baseline"/>
        <w:rPr>
          <w:rFonts w:ascii="宋体" w:hAnsi="宋体"/>
          <w:color w:val="000000" w:themeColor="text1"/>
          <w:kern w:val="44"/>
          <w:sz w:val="24"/>
          <w:szCs w:val="20"/>
          <w:lang w:val="x-none"/>
        </w:rPr>
      </w:pPr>
      <w:r w:rsidRPr="00F623C1">
        <w:rPr>
          <w:rFonts w:ascii="宋体" w:hAnsi="宋体" w:hint="eastAsia"/>
          <w:color w:val="000000" w:themeColor="text1"/>
          <w:kern w:val="44"/>
          <w:sz w:val="24"/>
          <w:szCs w:val="20"/>
          <w:lang w:val="x-none"/>
        </w:rPr>
        <w:t>固定总价项目：本合同</w:t>
      </w:r>
      <w:r w:rsidRPr="00F623C1">
        <w:rPr>
          <w:rFonts w:ascii="宋体" w:hAnsi="宋体" w:hint="eastAsia"/>
          <w:b/>
          <w:color w:val="000000" w:themeColor="text1"/>
          <w:kern w:val="44"/>
          <w:sz w:val="24"/>
          <w:szCs w:val="20"/>
          <w:lang w:val="x-none"/>
        </w:rPr>
        <w:t>固定总价</w:t>
      </w:r>
      <w:r w:rsidRPr="00F623C1">
        <w:rPr>
          <w:rFonts w:ascii="宋体" w:hAnsi="宋体" w:hint="eastAsia"/>
          <w:color w:val="000000" w:themeColor="text1"/>
          <w:kern w:val="44"/>
          <w:sz w:val="24"/>
          <w:szCs w:val="20"/>
          <w:lang w:val="x-none"/>
        </w:rPr>
        <w:t>为人民币___________元整（即￥___________）</w:t>
      </w:r>
    </w:p>
    <w:p w:rsidR="00BF01E8" w:rsidRPr="00F623C1" w:rsidRDefault="008A2BF1" w:rsidP="008A2BF1">
      <w:pPr>
        <w:adjustRightInd w:val="0"/>
        <w:spacing w:line="360" w:lineRule="auto"/>
        <w:ind w:left="851"/>
        <w:jc w:val="left"/>
        <w:textAlignment w:val="baseline"/>
        <w:rPr>
          <w:rFonts w:ascii="宋体" w:hAnsi="宋体"/>
          <w:color w:val="000000" w:themeColor="text1"/>
          <w:kern w:val="44"/>
          <w:sz w:val="24"/>
          <w:szCs w:val="20"/>
          <w:lang w:val="x-none"/>
        </w:rPr>
      </w:pPr>
      <w:r w:rsidRPr="00F623C1">
        <w:rPr>
          <w:rFonts w:ascii="宋体" w:hAnsi="宋体" w:hint="eastAsia"/>
          <w:color w:val="000000" w:themeColor="text1"/>
          <w:kern w:val="44"/>
          <w:sz w:val="24"/>
          <w:szCs w:val="20"/>
          <w:lang w:val="x-none"/>
        </w:rPr>
        <w:t>本合同总价=</w:t>
      </w:r>
      <w:proofErr w:type="spellStart"/>
      <w:r w:rsidRPr="00F623C1">
        <w:rPr>
          <w:rFonts w:ascii="宋体" w:hAnsi="宋体" w:hint="eastAsia"/>
          <w:color w:val="000000" w:themeColor="text1"/>
          <w:kern w:val="44"/>
          <w:sz w:val="24"/>
          <w:szCs w:val="20"/>
          <w:lang w:val="x-none"/>
        </w:rPr>
        <w:t>不含税总价</w:t>
      </w:r>
      <w:proofErr w:type="spellEnd"/>
      <w:r w:rsidRPr="00F623C1">
        <w:rPr>
          <w:rFonts w:ascii="宋体" w:hAnsi="宋体" w:hint="eastAsia"/>
          <w:color w:val="000000" w:themeColor="text1"/>
          <w:kern w:val="44"/>
          <w:sz w:val="24"/>
          <w:szCs w:val="20"/>
          <w:lang w:val="x-none"/>
        </w:rPr>
        <w:t>×（1+当期增值税税率），如国家政策对增值税税率进行了调整，将按最新的适用税率重新计算合同含税总价，新的含税总价=</w:t>
      </w:r>
      <w:proofErr w:type="spellStart"/>
      <w:r w:rsidRPr="00F623C1">
        <w:rPr>
          <w:rFonts w:ascii="宋体" w:hAnsi="宋体" w:hint="eastAsia"/>
          <w:color w:val="000000" w:themeColor="text1"/>
          <w:kern w:val="44"/>
          <w:sz w:val="24"/>
          <w:szCs w:val="20"/>
          <w:lang w:val="x-none"/>
        </w:rPr>
        <w:t>不含税总价</w:t>
      </w:r>
      <w:proofErr w:type="spellEnd"/>
      <w:r w:rsidRPr="00F623C1">
        <w:rPr>
          <w:rFonts w:ascii="宋体" w:hAnsi="宋体" w:hint="eastAsia"/>
          <w:color w:val="000000" w:themeColor="text1"/>
          <w:kern w:val="44"/>
          <w:sz w:val="24"/>
          <w:szCs w:val="20"/>
          <w:lang w:val="x-none"/>
        </w:rPr>
        <w:t>×（1+新增值税税率），合同将按新税率、新合同含税总价开票及结算，无论税率如何变化，合同的不含税总价不发生变化。</w:t>
      </w:r>
    </w:p>
    <w:p w:rsidR="008A2BF1" w:rsidRPr="00F623C1" w:rsidRDefault="008A2BF1" w:rsidP="00BF01E8">
      <w:pPr>
        <w:numPr>
          <w:ilvl w:val="2"/>
          <w:numId w:val="1"/>
        </w:numPr>
        <w:adjustRightInd w:val="0"/>
        <w:spacing w:line="360" w:lineRule="auto"/>
        <w:ind w:left="851" w:hanging="851"/>
        <w:jc w:val="left"/>
        <w:textAlignment w:val="baseline"/>
        <w:rPr>
          <w:rFonts w:ascii="宋体" w:hAnsi="宋体"/>
          <w:color w:val="000000" w:themeColor="text1"/>
          <w:kern w:val="44"/>
          <w:sz w:val="24"/>
          <w:szCs w:val="20"/>
          <w:lang w:val="x-none"/>
        </w:rPr>
      </w:pPr>
      <w:r w:rsidRPr="00F623C1">
        <w:rPr>
          <w:rFonts w:ascii="宋体" w:hAnsi="宋体" w:hint="eastAsia"/>
          <w:color w:val="000000" w:themeColor="text1"/>
          <w:kern w:val="44"/>
          <w:sz w:val="24"/>
          <w:szCs w:val="20"/>
          <w:lang w:val="x-none"/>
        </w:rPr>
        <w:t>本合同总价包括但不限于乙方项目调研、设计、材料准备、制造、试验及现场服务各阶段工作所需人员工资、食宿、差旅、交通（</w:t>
      </w:r>
      <w:proofErr w:type="gramStart"/>
      <w:r w:rsidRPr="00F623C1">
        <w:rPr>
          <w:rFonts w:ascii="宋体" w:hAnsi="宋体" w:hint="eastAsia"/>
          <w:color w:val="000000" w:themeColor="text1"/>
          <w:kern w:val="44"/>
          <w:sz w:val="24"/>
          <w:szCs w:val="20"/>
          <w:lang w:val="x-none"/>
        </w:rPr>
        <w:t>含现场</w:t>
      </w:r>
      <w:proofErr w:type="gramEnd"/>
      <w:r w:rsidRPr="00F623C1">
        <w:rPr>
          <w:rFonts w:ascii="宋体" w:hAnsi="宋体" w:hint="eastAsia"/>
          <w:color w:val="000000" w:themeColor="text1"/>
          <w:kern w:val="44"/>
          <w:sz w:val="24"/>
          <w:szCs w:val="20"/>
          <w:lang w:val="x-none"/>
        </w:rPr>
        <w:t>交通）、设备/</w:t>
      </w:r>
      <w:proofErr w:type="spellStart"/>
      <w:r w:rsidRPr="00F623C1">
        <w:rPr>
          <w:rFonts w:ascii="宋体" w:hAnsi="宋体" w:hint="eastAsia"/>
          <w:color w:val="000000" w:themeColor="text1"/>
          <w:kern w:val="44"/>
          <w:sz w:val="24"/>
          <w:szCs w:val="20"/>
          <w:lang w:val="x-none"/>
        </w:rPr>
        <w:t>工器具采购</w:t>
      </w:r>
      <w:proofErr w:type="spellEnd"/>
      <w:r w:rsidRPr="00F623C1">
        <w:rPr>
          <w:rFonts w:ascii="宋体" w:hAnsi="宋体" w:hint="eastAsia"/>
          <w:color w:val="000000" w:themeColor="text1"/>
          <w:kern w:val="44"/>
          <w:sz w:val="24"/>
          <w:szCs w:val="20"/>
          <w:lang w:val="x-none"/>
        </w:rPr>
        <w:t>/</w:t>
      </w:r>
      <w:proofErr w:type="spellStart"/>
      <w:r w:rsidRPr="00F623C1">
        <w:rPr>
          <w:rFonts w:ascii="宋体" w:hAnsi="宋体" w:hint="eastAsia"/>
          <w:color w:val="000000" w:themeColor="text1"/>
          <w:kern w:val="44"/>
          <w:sz w:val="24"/>
          <w:szCs w:val="20"/>
          <w:lang w:val="x-none"/>
        </w:rPr>
        <w:t>加工与改进、物项运输</w:t>
      </w:r>
      <w:proofErr w:type="spellEnd"/>
      <w:r w:rsidRPr="00F623C1">
        <w:rPr>
          <w:rFonts w:ascii="宋体" w:hAnsi="宋体" w:hint="eastAsia"/>
          <w:color w:val="000000" w:themeColor="text1"/>
          <w:kern w:val="44"/>
          <w:sz w:val="24"/>
          <w:szCs w:val="20"/>
          <w:lang w:val="x-none"/>
        </w:rPr>
        <w:t>（含保险）、高温（防寒）</w:t>
      </w:r>
      <w:r w:rsidR="00442D24" w:rsidRPr="00F623C1">
        <w:rPr>
          <w:rFonts w:ascii="宋体" w:hAnsi="宋体" w:hint="eastAsia"/>
          <w:color w:val="000000" w:themeColor="text1"/>
          <w:kern w:val="44"/>
          <w:sz w:val="24"/>
          <w:szCs w:val="20"/>
          <w:lang w:val="x-none"/>
        </w:rPr>
        <w:t>、保健、劳动防护、按工资总额应提的各种款项、社会统筹费用、保险</w:t>
      </w:r>
      <w:r w:rsidRPr="00F623C1">
        <w:rPr>
          <w:rFonts w:ascii="宋体" w:hAnsi="宋体" w:hint="eastAsia"/>
          <w:color w:val="000000" w:themeColor="text1"/>
          <w:kern w:val="44"/>
          <w:sz w:val="24"/>
          <w:szCs w:val="20"/>
          <w:lang w:val="x-none"/>
        </w:rPr>
        <w:t>、管理、利润、税金等乙方为完成技术服务工作所需的全部费用及合同包含的所有风险、责任等。</w:t>
      </w:r>
    </w:p>
    <w:p w:rsidR="00061763" w:rsidRPr="00F623C1" w:rsidRDefault="00061763" w:rsidP="00061763">
      <w:pPr>
        <w:numPr>
          <w:ilvl w:val="1"/>
          <w:numId w:val="1"/>
        </w:numPr>
        <w:adjustRightInd w:val="0"/>
        <w:snapToGrid w:val="0"/>
        <w:spacing w:before="240" w:after="240" w:line="360" w:lineRule="atLeast"/>
        <w:ind w:left="851" w:hanging="851"/>
        <w:jc w:val="left"/>
        <w:textAlignment w:val="baseline"/>
        <w:rPr>
          <w:rFonts w:ascii="黑体" w:eastAsia="黑体" w:hAnsi="黑体"/>
          <w:color w:val="000000" w:themeColor="text1"/>
          <w:kern w:val="44"/>
          <w:sz w:val="28"/>
          <w:szCs w:val="28"/>
        </w:rPr>
      </w:pPr>
      <w:r w:rsidRPr="00F623C1">
        <w:rPr>
          <w:rFonts w:ascii="黑体" w:eastAsia="黑体" w:hAnsi="黑体" w:hint="eastAsia"/>
          <w:color w:val="000000" w:themeColor="text1"/>
          <w:kern w:val="44"/>
          <w:sz w:val="28"/>
          <w:szCs w:val="28"/>
        </w:rPr>
        <w:t>支付</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甲方将按以下约定向乙方支付合同价款：</w:t>
      </w:r>
    </w:p>
    <w:p w:rsidR="00CF183A" w:rsidRPr="00CF183A" w:rsidRDefault="00CF183A" w:rsidP="000E3627">
      <w:pPr>
        <w:pStyle w:val="aff1"/>
        <w:numPr>
          <w:ilvl w:val="0"/>
          <w:numId w:val="44"/>
        </w:numPr>
        <w:spacing w:line="360" w:lineRule="auto"/>
        <w:ind w:firstLineChars="0"/>
        <w:rPr>
          <w:rFonts w:asciiTheme="minorEastAsia" w:eastAsiaTheme="minorEastAsia" w:hAnsiTheme="minorEastAsia"/>
          <w:color w:val="000000" w:themeColor="text1"/>
          <w:szCs w:val="24"/>
          <w:u w:val="single"/>
          <w:lang w:val="x-none"/>
        </w:rPr>
      </w:pPr>
      <w:r w:rsidRPr="00CF183A">
        <w:rPr>
          <w:rFonts w:asciiTheme="minorEastAsia" w:eastAsiaTheme="minorEastAsia" w:hAnsiTheme="minorEastAsia" w:hint="eastAsia"/>
          <w:color w:val="000000" w:themeColor="text1"/>
          <w:szCs w:val="24"/>
          <w:u w:val="single"/>
        </w:rPr>
        <w:t>乙方完成</w:t>
      </w:r>
      <w:r w:rsidRPr="00CF183A">
        <w:rPr>
          <w:rFonts w:asciiTheme="minorEastAsia" w:eastAsiaTheme="minorEastAsia" w:hAnsiTheme="minorEastAsia" w:hint="eastAsia"/>
          <w:color w:val="000000" w:themeColor="text1"/>
          <w:szCs w:val="24"/>
          <w:u w:val="single"/>
          <w:lang w:val="x-none"/>
        </w:rPr>
        <w:t>CNAS/</w:t>
      </w:r>
      <w:proofErr w:type="spellStart"/>
      <w:r w:rsidRPr="00CF183A">
        <w:rPr>
          <w:rFonts w:asciiTheme="minorEastAsia" w:eastAsiaTheme="minorEastAsia" w:hAnsiTheme="minorEastAsia" w:hint="eastAsia"/>
          <w:color w:val="000000" w:themeColor="text1"/>
          <w:szCs w:val="24"/>
          <w:u w:val="single"/>
          <w:lang w:val="x-none"/>
        </w:rPr>
        <w:t>CMA</w:t>
      </w:r>
      <w:r w:rsidRPr="00CF183A">
        <w:rPr>
          <w:rFonts w:asciiTheme="minorEastAsia" w:eastAsiaTheme="minorEastAsia" w:hAnsiTheme="minorEastAsia" w:hint="eastAsia"/>
          <w:color w:val="000000" w:themeColor="text1"/>
          <w:szCs w:val="24"/>
          <w:u w:val="single"/>
        </w:rPr>
        <w:t>体系文件编制、运行和检查，完成内部审核和管理评审并经甲方验收合格后，提供相应的支付申请及发票，甲方支付合同总价的</w:t>
      </w:r>
      <w:proofErr w:type="spellEnd"/>
      <w:r w:rsidRPr="00CF183A">
        <w:rPr>
          <w:rFonts w:asciiTheme="minorEastAsia" w:eastAsiaTheme="minorEastAsia" w:hAnsiTheme="minorEastAsia" w:hint="eastAsia"/>
          <w:color w:val="000000" w:themeColor="text1"/>
          <w:szCs w:val="24"/>
          <w:u w:val="single"/>
          <w:lang w:val="x-none"/>
        </w:rPr>
        <w:t>34%</w:t>
      </w:r>
      <w:r w:rsidRPr="00CF183A">
        <w:rPr>
          <w:rFonts w:asciiTheme="minorEastAsia" w:eastAsiaTheme="minorEastAsia" w:hAnsiTheme="minorEastAsia" w:hint="eastAsia"/>
          <w:color w:val="000000" w:themeColor="text1"/>
          <w:szCs w:val="24"/>
          <w:u w:val="single"/>
        </w:rPr>
        <w:t>。</w:t>
      </w:r>
    </w:p>
    <w:p w:rsidR="00CF183A" w:rsidRPr="00CF183A" w:rsidRDefault="00CF183A" w:rsidP="000E3627">
      <w:pPr>
        <w:pStyle w:val="aff1"/>
        <w:numPr>
          <w:ilvl w:val="0"/>
          <w:numId w:val="44"/>
        </w:numPr>
        <w:spacing w:line="360" w:lineRule="auto"/>
        <w:ind w:firstLineChars="0"/>
        <w:rPr>
          <w:rFonts w:asciiTheme="minorEastAsia" w:eastAsiaTheme="minorEastAsia" w:hAnsiTheme="minorEastAsia"/>
          <w:color w:val="000000" w:themeColor="text1"/>
          <w:szCs w:val="24"/>
          <w:u w:val="single"/>
          <w:lang w:val="x-none"/>
        </w:rPr>
      </w:pPr>
      <w:r w:rsidRPr="00CF183A">
        <w:rPr>
          <w:rFonts w:asciiTheme="minorEastAsia" w:eastAsiaTheme="minorEastAsia" w:hAnsiTheme="minorEastAsia" w:hint="eastAsia"/>
          <w:color w:val="000000" w:themeColor="text1"/>
          <w:szCs w:val="24"/>
          <w:u w:val="single"/>
        </w:rPr>
        <w:lastRenderedPageBreak/>
        <w:t>乙方完成</w:t>
      </w:r>
      <w:r w:rsidRPr="00CF183A">
        <w:rPr>
          <w:rFonts w:asciiTheme="minorEastAsia" w:eastAsiaTheme="minorEastAsia" w:hAnsiTheme="minorEastAsia" w:hint="eastAsia"/>
          <w:color w:val="000000" w:themeColor="text1"/>
          <w:szCs w:val="24"/>
          <w:u w:val="single"/>
          <w:lang w:val="x-none"/>
        </w:rPr>
        <w:t>CNAS/</w:t>
      </w:r>
      <w:proofErr w:type="spellStart"/>
      <w:r w:rsidRPr="00CF183A">
        <w:rPr>
          <w:rFonts w:asciiTheme="minorEastAsia" w:eastAsiaTheme="minorEastAsia" w:hAnsiTheme="minorEastAsia" w:hint="eastAsia"/>
          <w:color w:val="000000" w:themeColor="text1"/>
          <w:szCs w:val="24"/>
          <w:u w:val="single"/>
          <w:lang w:val="x-none"/>
        </w:rPr>
        <w:t>CMA</w:t>
      </w:r>
      <w:r w:rsidRPr="00CF183A">
        <w:rPr>
          <w:rFonts w:asciiTheme="minorEastAsia" w:eastAsiaTheme="minorEastAsia" w:hAnsiTheme="minorEastAsia" w:hint="eastAsia"/>
          <w:color w:val="000000" w:themeColor="text1"/>
          <w:szCs w:val="24"/>
          <w:u w:val="single"/>
        </w:rPr>
        <w:t>取证工作并经甲方验收合格后，提供相应的支付申请及发票，甲方支付合同总价的</w:t>
      </w:r>
      <w:proofErr w:type="spellEnd"/>
      <w:r w:rsidRPr="00CF183A">
        <w:rPr>
          <w:rFonts w:asciiTheme="minorEastAsia" w:eastAsiaTheme="minorEastAsia" w:hAnsiTheme="minorEastAsia" w:hint="eastAsia"/>
          <w:color w:val="000000" w:themeColor="text1"/>
          <w:szCs w:val="24"/>
          <w:u w:val="single"/>
          <w:lang w:val="x-none"/>
        </w:rPr>
        <w:t>20%</w:t>
      </w:r>
      <w:r w:rsidRPr="00CF183A">
        <w:rPr>
          <w:rFonts w:asciiTheme="minorEastAsia" w:eastAsiaTheme="minorEastAsia" w:hAnsiTheme="minorEastAsia" w:hint="eastAsia"/>
          <w:color w:val="000000" w:themeColor="text1"/>
          <w:szCs w:val="24"/>
          <w:u w:val="single"/>
        </w:rPr>
        <w:t>。</w:t>
      </w:r>
    </w:p>
    <w:p w:rsidR="00CF183A" w:rsidRPr="00CF183A" w:rsidRDefault="00CF183A" w:rsidP="000E3627">
      <w:pPr>
        <w:pStyle w:val="aff1"/>
        <w:numPr>
          <w:ilvl w:val="0"/>
          <w:numId w:val="44"/>
        </w:numPr>
        <w:spacing w:line="360" w:lineRule="auto"/>
        <w:ind w:firstLineChars="0"/>
        <w:rPr>
          <w:rFonts w:asciiTheme="minorEastAsia" w:eastAsiaTheme="minorEastAsia" w:hAnsiTheme="minorEastAsia"/>
          <w:color w:val="000000" w:themeColor="text1"/>
          <w:szCs w:val="24"/>
          <w:u w:val="single"/>
          <w:lang w:val="x-none"/>
        </w:rPr>
      </w:pPr>
      <w:r w:rsidRPr="00CF183A">
        <w:rPr>
          <w:rFonts w:asciiTheme="minorEastAsia" w:eastAsiaTheme="minorEastAsia" w:hAnsiTheme="minorEastAsia" w:hint="eastAsia"/>
          <w:color w:val="000000" w:themeColor="text1"/>
          <w:szCs w:val="24"/>
          <w:u w:val="single"/>
        </w:rPr>
        <w:t>乙方完成</w:t>
      </w:r>
      <w:proofErr w:type="spellStart"/>
      <w:r w:rsidRPr="00CF183A">
        <w:rPr>
          <w:rFonts w:asciiTheme="minorEastAsia" w:eastAsiaTheme="minorEastAsia" w:hAnsiTheme="minorEastAsia" w:hint="eastAsia"/>
          <w:color w:val="000000" w:themeColor="text1"/>
          <w:szCs w:val="24"/>
          <w:u w:val="single"/>
          <w:lang w:val="x-none"/>
        </w:rPr>
        <w:t>CNAS</w:t>
      </w:r>
      <w:r w:rsidRPr="00CF183A">
        <w:rPr>
          <w:rFonts w:asciiTheme="minorEastAsia" w:eastAsiaTheme="minorEastAsia" w:hAnsiTheme="minorEastAsia" w:hint="eastAsia"/>
          <w:color w:val="000000" w:themeColor="text1"/>
          <w:szCs w:val="24"/>
          <w:u w:val="single"/>
        </w:rPr>
        <w:t>监督评审工作并经甲方验收合格后，提供相应的支付申请及发票，甲方支付合同总价的</w:t>
      </w:r>
      <w:proofErr w:type="spellEnd"/>
      <w:r w:rsidRPr="00CF183A">
        <w:rPr>
          <w:rFonts w:asciiTheme="minorEastAsia" w:eastAsiaTheme="minorEastAsia" w:hAnsiTheme="minorEastAsia" w:hint="eastAsia"/>
          <w:color w:val="000000" w:themeColor="text1"/>
          <w:szCs w:val="24"/>
          <w:u w:val="single"/>
          <w:lang w:val="x-none"/>
        </w:rPr>
        <w:t>23%</w:t>
      </w:r>
      <w:r w:rsidRPr="00CF183A">
        <w:rPr>
          <w:rFonts w:asciiTheme="minorEastAsia" w:eastAsiaTheme="minorEastAsia" w:hAnsiTheme="minorEastAsia" w:hint="eastAsia"/>
          <w:color w:val="000000" w:themeColor="text1"/>
          <w:szCs w:val="24"/>
          <w:u w:val="single"/>
        </w:rPr>
        <w:t>。</w:t>
      </w:r>
    </w:p>
    <w:p w:rsidR="000E3627" w:rsidRPr="00CF183A" w:rsidRDefault="00CF183A" w:rsidP="000E3627">
      <w:pPr>
        <w:pStyle w:val="aff1"/>
        <w:numPr>
          <w:ilvl w:val="0"/>
          <w:numId w:val="44"/>
        </w:numPr>
        <w:spacing w:line="360" w:lineRule="auto"/>
        <w:ind w:firstLineChars="0"/>
        <w:rPr>
          <w:rFonts w:asciiTheme="minorEastAsia" w:eastAsiaTheme="minorEastAsia" w:hAnsiTheme="minorEastAsia"/>
          <w:color w:val="000000" w:themeColor="text1"/>
          <w:szCs w:val="24"/>
          <w:u w:val="single"/>
          <w:lang w:val="x-none"/>
        </w:rPr>
      </w:pPr>
      <w:r w:rsidRPr="00CF183A">
        <w:rPr>
          <w:rFonts w:asciiTheme="minorEastAsia" w:eastAsiaTheme="minorEastAsia" w:hAnsiTheme="minorEastAsia" w:hint="eastAsia"/>
          <w:color w:val="000000" w:themeColor="text1"/>
          <w:szCs w:val="24"/>
          <w:u w:val="single"/>
        </w:rPr>
        <w:t>乙方完成</w:t>
      </w:r>
      <w:proofErr w:type="spellStart"/>
      <w:r w:rsidRPr="00CF183A">
        <w:rPr>
          <w:rFonts w:asciiTheme="minorEastAsia" w:eastAsiaTheme="minorEastAsia" w:hAnsiTheme="minorEastAsia" w:hint="eastAsia"/>
          <w:color w:val="000000" w:themeColor="text1"/>
          <w:szCs w:val="24"/>
          <w:u w:val="single"/>
          <w:lang w:val="x-none"/>
        </w:rPr>
        <w:t>CNAS</w:t>
      </w:r>
      <w:r w:rsidRPr="00CF183A">
        <w:rPr>
          <w:rFonts w:asciiTheme="minorEastAsia" w:eastAsiaTheme="minorEastAsia" w:hAnsiTheme="minorEastAsia" w:hint="eastAsia"/>
          <w:color w:val="000000" w:themeColor="text1"/>
          <w:szCs w:val="24"/>
          <w:u w:val="single"/>
        </w:rPr>
        <w:t>复评审工作并经甲方验收合格后，提供相应的支付申请及发票，甲方支付合同总价的</w:t>
      </w:r>
      <w:proofErr w:type="spellEnd"/>
      <w:r w:rsidRPr="00CF183A">
        <w:rPr>
          <w:rFonts w:asciiTheme="minorEastAsia" w:eastAsiaTheme="minorEastAsia" w:hAnsiTheme="minorEastAsia" w:hint="eastAsia"/>
          <w:color w:val="000000" w:themeColor="text1"/>
          <w:szCs w:val="24"/>
          <w:u w:val="single"/>
          <w:lang w:val="x-none"/>
        </w:rPr>
        <w:t>23%</w:t>
      </w:r>
      <w:r w:rsidRPr="00CF183A">
        <w:rPr>
          <w:rFonts w:asciiTheme="minorEastAsia" w:eastAsiaTheme="minorEastAsia" w:hAnsiTheme="minorEastAsia" w:hint="eastAsia"/>
          <w:color w:val="000000" w:themeColor="text1"/>
          <w:szCs w:val="24"/>
          <w:u w:val="single"/>
        </w:rPr>
        <w:t>。</w:t>
      </w:r>
    </w:p>
    <w:p w:rsidR="00F5559A" w:rsidRPr="00F623C1" w:rsidRDefault="00F5559A" w:rsidP="00F5559A">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39" w:name="_Toc374526012"/>
      <w:bookmarkStart w:id="40" w:name="_Toc374824977"/>
      <w:r w:rsidRPr="00F623C1">
        <w:rPr>
          <w:rFonts w:ascii="宋体" w:hAnsi="宋体" w:hint="eastAsia"/>
          <w:color w:val="000000" w:themeColor="text1"/>
          <w:kern w:val="44"/>
          <w:sz w:val="24"/>
          <w:szCs w:val="20"/>
        </w:rPr>
        <w:t>甲方在项目执行期间可根据现场情况对乙方安全生产费使用计划和安全生产</w:t>
      </w:r>
      <w:proofErr w:type="gramStart"/>
      <w:r w:rsidRPr="00F623C1">
        <w:rPr>
          <w:rFonts w:ascii="宋体" w:hAnsi="宋体" w:hint="eastAsia"/>
          <w:color w:val="000000" w:themeColor="text1"/>
          <w:kern w:val="44"/>
          <w:sz w:val="24"/>
          <w:szCs w:val="20"/>
        </w:rPr>
        <w:t>费台账使用</w:t>
      </w:r>
      <w:proofErr w:type="gramEnd"/>
      <w:r w:rsidRPr="00F623C1">
        <w:rPr>
          <w:rFonts w:ascii="宋体" w:hAnsi="宋体" w:hint="eastAsia"/>
          <w:color w:val="000000" w:themeColor="text1"/>
          <w:kern w:val="44"/>
          <w:sz w:val="24"/>
          <w:szCs w:val="20"/>
        </w:rPr>
        <w:t>情况进行检查，在办理支付验收时，甲方技术部门可对安全生产费使用情况进行确认，验收合格后办理相应支付。</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每次支付均需乙方提交如下文件：</w:t>
      </w:r>
    </w:p>
    <w:p w:rsidR="00061763" w:rsidRPr="00F623C1" w:rsidRDefault="00061763" w:rsidP="00061763">
      <w:pPr>
        <w:adjustRightInd w:val="0"/>
        <w:spacing w:line="360" w:lineRule="auto"/>
        <w:ind w:left="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——盖章生效的支付申请（格式</w:t>
      </w:r>
      <w:proofErr w:type="gramStart"/>
      <w:r w:rsidRPr="00F623C1">
        <w:rPr>
          <w:rFonts w:ascii="宋体" w:hAnsi="宋体" w:hint="eastAsia"/>
          <w:color w:val="000000" w:themeColor="text1"/>
          <w:kern w:val="44"/>
          <w:sz w:val="24"/>
          <w:szCs w:val="20"/>
        </w:rPr>
        <w:t>见合同</w:t>
      </w:r>
      <w:proofErr w:type="gramEnd"/>
      <w:r w:rsidRPr="00F623C1">
        <w:rPr>
          <w:rFonts w:ascii="宋体" w:hAnsi="宋体" w:hint="eastAsia"/>
          <w:color w:val="000000" w:themeColor="text1"/>
          <w:kern w:val="44"/>
          <w:sz w:val="24"/>
          <w:szCs w:val="20"/>
        </w:rPr>
        <w:t>附件6《支付申请书》）；</w:t>
      </w:r>
    </w:p>
    <w:p w:rsidR="00061763" w:rsidRPr="00F623C1" w:rsidRDefault="00061763" w:rsidP="00061763">
      <w:pPr>
        <w:adjustRightInd w:val="0"/>
        <w:spacing w:line="360" w:lineRule="auto"/>
        <w:ind w:left="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——支付金额相应的税务发票（</w:t>
      </w:r>
      <w:r w:rsidR="001C7089">
        <w:rPr>
          <w:rFonts w:ascii="宋体" w:hAnsi="宋体" w:hint="eastAsia"/>
          <w:color w:val="000000" w:themeColor="text1"/>
          <w:kern w:val="44"/>
          <w:sz w:val="24"/>
          <w:szCs w:val="20"/>
        </w:rPr>
        <w:t xml:space="preserve">  </w:t>
      </w:r>
      <w:r w:rsidRPr="00F623C1">
        <w:rPr>
          <w:rFonts w:ascii="宋体" w:hAnsi="宋体" w:hint="eastAsia"/>
          <w:color w:val="000000" w:themeColor="text1"/>
          <w:kern w:val="44"/>
          <w:sz w:val="24"/>
          <w:szCs w:val="20"/>
        </w:rPr>
        <w:t>%的增值税专用发票）</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甲方将以银行电汇方式将合同价款支付到乙方指定</w:t>
      </w:r>
      <w:proofErr w:type="gramStart"/>
      <w:r w:rsidRPr="00F623C1">
        <w:rPr>
          <w:rFonts w:ascii="宋体" w:hAnsi="宋体" w:hint="eastAsia"/>
          <w:color w:val="000000" w:themeColor="text1"/>
          <w:kern w:val="44"/>
          <w:sz w:val="24"/>
          <w:szCs w:val="20"/>
        </w:rPr>
        <w:t>帐户</w:t>
      </w:r>
      <w:proofErr w:type="gramEnd"/>
      <w:r w:rsidRPr="00F623C1">
        <w:rPr>
          <w:rFonts w:ascii="宋体" w:hAnsi="宋体" w:hint="eastAsia"/>
          <w:color w:val="000000" w:themeColor="text1"/>
          <w:kern w:val="44"/>
          <w:sz w:val="24"/>
          <w:szCs w:val="20"/>
        </w:rPr>
        <w:t>。付款日期以甲方在银行办理电汇的日期为准，双方另有约定的除外。</w:t>
      </w:r>
      <w:bookmarkEnd w:id="39"/>
      <w:bookmarkEnd w:id="40"/>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41" w:name="_Toc374526013"/>
      <w:bookmarkStart w:id="42" w:name="_Toc374824978"/>
      <w:r w:rsidRPr="00F623C1">
        <w:rPr>
          <w:rFonts w:ascii="宋体" w:hAnsi="宋体" w:hint="eastAsia"/>
          <w:color w:val="000000" w:themeColor="text1"/>
          <w:kern w:val="44"/>
          <w:sz w:val="24"/>
          <w:szCs w:val="20"/>
        </w:rPr>
        <w:t>尽管有上述规定，甲方有权从</w:t>
      </w:r>
      <w:r w:rsidRPr="00F623C1">
        <w:rPr>
          <w:rFonts w:ascii="宋体" w:hAnsi="宋体"/>
          <w:color w:val="000000" w:themeColor="text1"/>
          <w:kern w:val="44"/>
          <w:sz w:val="24"/>
          <w:szCs w:val="20"/>
        </w:rPr>
        <w:t>任何一次应</w:t>
      </w:r>
      <w:r w:rsidRPr="00F623C1">
        <w:rPr>
          <w:rFonts w:ascii="宋体" w:hAnsi="宋体" w:hint="eastAsia"/>
          <w:color w:val="000000" w:themeColor="text1"/>
          <w:kern w:val="44"/>
          <w:sz w:val="24"/>
          <w:szCs w:val="20"/>
        </w:rPr>
        <w:t>向</w:t>
      </w:r>
      <w:r w:rsidRPr="00F623C1">
        <w:rPr>
          <w:rFonts w:ascii="宋体" w:hAnsi="宋体"/>
          <w:color w:val="000000" w:themeColor="text1"/>
          <w:kern w:val="44"/>
          <w:sz w:val="24"/>
          <w:szCs w:val="20"/>
        </w:rPr>
        <w:t>乙方支付的款项中扣除</w:t>
      </w:r>
      <w:r w:rsidRPr="00F623C1">
        <w:rPr>
          <w:rFonts w:ascii="宋体" w:hAnsi="宋体" w:hint="eastAsia"/>
          <w:color w:val="000000" w:themeColor="text1"/>
          <w:kern w:val="44"/>
          <w:sz w:val="24"/>
          <w:szCs w:val="20"/>
        </w:rPr>
        <w:t>乙方按照合同约定应向甲方支付的</w:t>
      </w:r>
      <w:r w:rsidRPr="00F623C1">
        <w:rPr>
          <w:rFonts w:ascii="宋体" w:hAnsi="宋体"/>
          <w:color w:val="000000" w:themeColor="text1"/>
          <w:kern w:val="44"/>
          <w:sz w:val="24"/>
          <w:szCs w:val="20"/>
        </w:rPr>
        <w:t>违约金</w:t>
      </w:r>
      <w:r w:rsidRPr="00F623C1">
        <w:rPr>
          <w:rFonts w:ascii="宋体" w:hAnsi="宋体" w:hint="eastAsia"/>
          <w:color w:val="000000" w:themeColor="text1"/>
          <w:kern w:val="44"/>
          <w:sz w:val="24"/>
          <w:szCs w:val="20"/>
        </w:rPr>
        <w:t>、赔偿金或其他费用</w:t>
      </w:r>
      <w:r w:rsidRPr="00F623C1">
        <w:rPr>
          <w:rFonts w:ascii="宋体" w:hAnsi="宋体"/>
          <w:color w:val="000000" w:themeColor="text1"/>
          <w:kern w:val="44"/>
          <w:sz w:val="24"/>
          <w:szCs w:val="20"/>
        </w:rPr>
        <w:t>。</w:t>
      </w:r>
      <w:bookmarkEnd w:id="41"/>
      <w:bookmarkEnd w:id="42"/>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43" w:name="_Toc374824993"/>
      <w:bookmarkStart w:id="44" w:name="_Toc522018000"/>
      <w:bookmarkStart w:id="45" w:name="_Toc93490949"/>
      <w:r w:rsidRPr="00F623C1">
        <w:rPr>
          <w:rFonts w:ascii="黑体" w:eastAsia="黑体" w:hAnsi="黑体" w:hint="eastAsia"/>
          <w:b/>
          <w:color w:val="000000" w:themeColor="text1"/>
          <w:kern w:val="44"/>
          <w:sz w:val="30"/>
          <w:szCs w:val="30"/>
        </w:rPr>
        <w:t>质量保证、控制和监督</w:t>
      </w:r>
      <w:bookmarkEnd w:id="43"/>
      <w:bookmarkEnd w:id="44"/>
      <w:bookmarkEnd w:id="45"/>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乙方必须有效贯彻和实施乙方质量保证体系，确保在项目实施过程中任何与质量保证有关的活动满足ISO9001：2015的规定要求。</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乙方必须配备足够且合格的质量控制人员，如果甲方认为乙方的质量控制人员不能满足工作需求，有权要求乙方增加或调整相应的质量控制人员。</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乙方项目实施过程应严格遵守经甲方审核并正式发布执行的《质量计划》，负责对所承担工作进行质量控制。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乙方应至少提前5个工作日以书面形式通知甲方检查相应的质量见证点，甲方根据乙方的通知参加质量见证工作。如放弃见证，应提前3个工作日书面（邮件或传真）通知乙方。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甲方在出席质量见证活动中，有权对合同涉及的乙方设施、相关记录、技术文件及试验过程进行检查，有权制止乙方任何不符合程序和要求的操作。质量计</w:t>
      </w:r>
      <w:r w:rsidRPr="00F623C1">
        <w:rPr>
          <w:rFonts w:ascii="宋体" w:hAnsi="宋体" w:hint="eastAsia"/>
          <w:color w:val="000000" w:themeColor="text1"/>
          <w:kern w:val="44"/>
          <w:sz w:val="24"/>
          <w:szCs w:val="20"/>
        </w:rPr>
        <w:lastRenderedPageBreak/>
        <w:t>划中的W、H点必须经甲方授权代表认可并签字后方可放行，否则不得进入后续作业，除非甲方有正式书面通知放弃该停工待检点。甲方若放弃执行控制点，应提前24小时通知乙方。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乙方必须有效实施乙方质量保证记录管理程序，确保与本合同有关的质量保证记录得到有效控制和妥善保存。</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甲方有权对乙方的</w:t>
      </w:r>
      <w:r w:rsidRPr="00F623C1">
        <w:rPr>
          <w:rFonts w:ascii="宋体" w:hAnsi="宋体" w:hint="eastAsia"/>
          <w:color w:val="000000" w:themeColor="text1"/>
          <w:kern w:val="44"/>
          <w:sz w:val="24"/>
          <w:szCs w:val="20"/>
        </w:rPr>
        <w:t>技术服务</w:t>
      </w:r>
      <w:r w:rsidRPr="00F623C1">
        <w:rPr>
          <w:rFonts w:ascii="宋体" w:hAnsi="宋体"/>
          <w:color w:val="000000" w:themeColor="text1"/>
          <w:kern w:val="44"/>
          <w:sz w:val="24"/>
          <w:szCs w:val="20"/>
        </w:rPr>
        <w:t>工作进行监督、检查或监查，乙方</w:t>
      </w:r>
      <w:r w:rsidRPr="00F623C1">
        <w:rPr>
          <w:rFonts w:ascii="宋体" w:hAnsi="宋体" w:hint="eastAsia"/>
          <w:color w:val="000000" w:themeColor="text1"/>
          <w:kern w:val="44"/>
          <w:sz w:val="24"/>
          <w:szCs w:val="20"/>
        </w:rPr>
        <w:t>应</w:t>
      </w:r>
      <w:r w:rsidRPr="00F623C1">
        <w:rPr>
          <w:rFonts w:ascii="宋体" w:hAnsi="宋体"/>
          <w:color w:val="000000" w:themeColor="text1"/>
          <w:kern w:val="44"/>
          <w:sz w:val="24"/>
          <w:szCs w:val="20"/>
        </w:rPr>
        <w:t>予以协助和配合</w:t>
      </w:r>
      <w:r w:rsidRPr="00F623C1">
        <w:rPr>
          <w:rFonts w:ascii="宋体" w:hAnsi="宋体" w:hint="eastAsia"/>
          <w:color w:val="000000" w:themeColor="text1"/>
          <w:kern w:val="44"/>
          <w:sz w:val="24"/>
          <w:szCs w:val="20"/>
        </w:rPr>
        <w:t>。乙方工作不符合约定的，应按甲方要求及时纠正。</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甲方对乙方服务过程进行质量跟踪与总体监督，监督范围包括实施质量、进度、遵守操作规程、文明作业及工作现场的隔离与清洁等各个方面。</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质量监查、监督人员有权进入乙方设施并查阅相关记录。乙方应积极配合甲方质量监查、监督人员的工作并为他们开展质量监查、监督活动提供方便。如果甲方在质量监督活动中发现乙方违背合同、程序、规程要求或其工作中有不足之处，甲方将向乙方发出《质量问题观察单》，乙方应及时做出响应并在规定的时间内予以纠正。甲方若发现乙方存在重大的质量问题或严重违反相关质量保证要求，有权向乙方发出《纠正措施要求》乃至《停工令》。</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如甲方有充分的理由怀疑乙方的服务未满足相应技术规范、程序的要求，可通知乙方予以确认。如确有问题，由乙方负责解决。经鉴定确实存在问题的，由此引起的一切费用则应由乙方承担，并由乙方负责解决存在的问题。</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甲方对乙方的检查、监督检验、审查和认可均不免除乙方在本合同项下的责任。</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46" w:name="_Toc374824979"/>
      <w:bookmarkStart w:id="47" w:name="_Toc374824980"/>
      <w:bookmarkStart w:id="48" w:name="_Toc374824981"/>
      <w:bookmarkStart w:id="49" w:name="_Toc374824982"/>
      <w:bookmarkStart w:id="50" w:name="_Toc374824983"/>
      <w:bookmarkStart w:id="51" w:name="_Toc374824984"/>
      <w:bookmarkStart w:id="52" w:name="_Toc374824985"/>
      <w:bookmarkStart w:id="53" w:name="_Toc374824986"/>
      <w:bookmarkStart w:id="54" w:name="_Toc374824987"/>
      <w:bookmarkStart w:id="55" w:name="_Toc522018001"/>
      <w:bookmarkStart w:id="56" w:name="_Toc93490950"/>
      <w:bookmarkEnd w:id="46"/>
      <w:bookmarkEnd w:id="47"/>
      <w:bookmarkEnd w:id="48"/>
      <w:bookmarkEnd w:id="49"/>
      <w:bookmarkEnd w:id="50"/>
      <w:bookmarkEnd w:id="51"/>
      <w:bookmarkEnd w:id="52"/>
      <w:bookmarkEnd w:id="53"/>
      <w:r w:rsidRPr="00F623C1">
        <w:rPr>
          <w:rFonts w:ascii="黑体" w:eastAsia="黑体" w:hAnsi="黑体" w:hint="eastAsia"/>
          <w:b/>
          <w:color w:val="000000" w:themeColor="text1"/>
          <w:kern w:val="44"/>
          <w:sz w:val="30"/>
          <w:szCs w:val="30"/>
        </w:rPr>
        <w:t>验收</w:t>
      </w:r>
      <w:bookmarkEnd w:id="54"/>
      <w:bookmarkEnd w:id="55"/>
      <w:bookmarkEnd w:id="56"/>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乙方完成技术服务工作并提交合同约定的全部文件后的</w:t>
      </w:r>
      <w:r w:rsidRPr="00F623C1">
        <w:rPr>
          <w:rFonts w:ascii="宋体" w:hAnsi="宋体"/>
          <w:color w:val="000000" w:themeColor="text1"/>
          <w:kern w:val="44"/>
          <w:sz w:val="24"/>
          <w:szCs w:val="20"/>
          <w:u w:val="single"/>
        </w:rPr>
        <w:t>__</w:t>
      </w:r>
      <w:r w:rsidRPr="00F623C1">
        <w:rPr>
          <w:rFonts w:ascii="宋体" w:hAnsi="宋体" w:hint="eastAsia"/>
          <w:color w:val="000000" w:themeColor="text1"/>
          <w:kern w:val="44"/>
          <w:sz w:val="24"/>
          <w:szCs w:val="20"/>
          <w:u w:val="single"/>
        </w:rPr>
        <w:t>15</w:t>
      </w:r>
      <w:r w:rsidRPr="00F623C1">
        <w:rPr>
          <w:rFonts w:ascii="宋体" w:hAnsi="宋体"/>
          <w:color w:val="000000" w:themeColor="text1"/>
          <w:kern w:val="44"/>
          <w:sz w:val="24"/>
          <w:szCs w:val="20"/>
          <w:u w:val="single"/>
        </w:rPr>
        <w:t>___</w:t>
      </w:r>
      <w:r w:rsidRPr="00F623C1">
        <w:rPr>
          <w:rFonts w:ascii="宋体" w:hAnsi="宋体" w:hint="eastAsia"/>
          <w:color w:val="000000" w:themeColor="text1"/>
          <w:kern w:val="44"/>
          <w:sz w:val="24"/>
          <w:szCs w:val="20"/>
        </w:rPr>
        <w:t>日内，甲方组织对乙方的工作进行验收。</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如果乙方任何一项技术服务工作未能通过验收，乙方应采取一切补救措施以使验收能够在甲方指定的期限内尽快再次进行，再次进行验收的费用由乙方承担。</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57" w:name="_Toc374824988"/>
      <w:r w:rsidRPr="00F623C1">
        <w:rPr>
          <w:rFonts w:ascii="宋体" w:hAnsi="宋体" w:hint="eastAsia"/>
          <w:color w:val="000000" w:themeColor="text1"/>
          <w:kern w:val="44"/>
          <w:sz w:val="24"/>
          <w:szCs w:val="20"/>
        </w:rPr>
        <w:t>甲方对乙方工作的验收</w:t>
      </w:r>
      <w:proofErr w:type="gramStart"/>
      <w:r w:rsidRPr="00F623C1">
        <w:rPr>
          <w:rFonts w:ascii="宋体" w:hAnsi="宋体" w:hint="eastAsia"/>
          <w:color w:val="000000" w:themeColor="text1"/>
          <w:kern w:val="44"/>
          <w:sz w:val="24"/>
          <w:szCs w:val="20"/>
        </w:rPr>
        <w:t>不</w:t>
      </w:r>
      <w:proofErr w:type="gramEnd"/>
      <w:r w:rsidRPr="00F623C1">
        <w:rPr>
          <w:rFonts w:ascii="宋体" w:hAnsi="宋体" w:hint="eastAsia"/>
          <w:color w:val="000000" w:themeColor="text1"/>
          <w:kern w:val="44"/>
          <w:sz w:val="24"/>
          <w:szCs w:val="20"/>
        </w:rPr>
        <w:t>免除或减轻乙方根据本合同应承担的责任和义务。</w:t>
      </w:r>
      <w:bookmarkEnd w:id="57"/>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58" w:name="_Toc252437796"/>
      <w:bookmarkStart w:id="59" w:name="_Toc374824989"/>
      <w:bookmarkStart w:id="60" w:name="_Toc522018002"/>
      <w:bookmarkStart w:id="61" w:name="_Toc93490951"/>
      <w:r w:rsidRPr="00F623C1">
        <w:rPr>
          <w:rFonts w:ascii="黑体" w:eastAsia="黑体" w:hAnsi="黑体" w:hint="eastAsia"/>
          <w:b/>
          <w:color w:val="000000" w:themeColor="text1"/>
          <w:kern w:val="44"/>
          <w:sz w:val="30"/>
          <w:szCs w:val="30"/>
        </w:rPr>
        <w:t>质保期</w:t>
      </w:r>
      <w:bookmarkEnd w:id="58"/>
      <w:bookmarkEnd w:id="59"/>
      <w:bookmarkEnd w:id="60"/>
      <w:bookmarkEnd w:id="61"/>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62" w:name="OLE_LINK1"/>
      <w:r w:rsidRPr="00F623C1">
        <w:rPr>
          <w:rFonts w:ascii="宋体" w:hAnsi="宋体" w:hint="eastAsia"/>
          <w:color w:val="000000" w:themeColor="text1"/>
          <w:kern w:val="44"/>
          <w:sz w:val="24"/>
          <w:szCs w:val="20"/>
        </w:rPr>
        <w:t>乙方技术服务的质保期为技术服务工作通过甲方验收之日起___</w:t>
      </w:r>
      <w:r w:rsidRPr="00F623C1">
        <w:rPr>
          <w:rFonts w:ascii="宋体" w:hAnsi="宋体" w:hint="eastAsia"/>
          <w:color w:val="000000" w:themeColor="text1"/>
          <w:kern w:val="44"/>
          <w:sz w:val="24"/>
          <w:szCs w:val="20"/>
          <w:u w:val="single"/>
        </w:rPr>
        <w:t>/_</w:t>
      </w:r>
      <w:r w:rsidRPr="00F623C1">
        <w:rPr>
          <w:rFonts w:ascii="宋体" w:hAnsi="宋体" w:hint="eastAsia"/>
          <w:color w:val="000000" w:themeColor="text1"/>
          <w:kern w:val="44"/>
          <w:sz w:val="24"/>
          <w:szCs w:val="20"/>
        </w:rPr>
        <w:t>__</w:t>
      </w:r>
      <w:proofErr w:type="gramStart"/>
      <w:r w:rsidRPr="00F623C1">
        <w:rPr>
          <w:rFonts w:ascii="宋体" w:hAnsi="宋体" w:hint="eastAsia"/>
          <w:color w:val="000000" w:themeColor="text1"/>
          <w:kern w:val="44"/>
          <w:sz w:val="24"/>
          <w:szCs w:val="20"/>
        </w:rPr>
        <w:t>个</w:t>
      </w:r>
      <w:proofErr w:type="gramEnd"/>
      <w:r w:rsidRPr="00F623C1">
        <w:rPr>
          <w:rFonts w:ascii="宋体" w:hAnsi="宋体" w:hint="eastAsia"/>
          <w:color w:val="000000" w:themeColor="text1"/>
          <w:kern w:val="44"/>
          <w:sz w:val="24"/>
          <w:szCs w:val="20"/>
        </w:rPr>
        <w:t>月。</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lastRenderedPageBreak/>
        <w:t>在质保期内，如发现乙方完成的技术服务工作有缺陷，乙方应及时负责纠正确陷，所需费用由乙方承担。因乙方的技术服务工作存在缺陷，给甲方造成损失的，乙方应承当相应的责任。</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如果在质保期内发现乙方的技术服务工作有缺陷，乙方应在接到甲方通知时及时做出响应，尽快提供解决方案，并在</w:t>
      </w:r>
      <w:r w:rsidRPr="00F623C1">
        <w:rPr>
          <w:rFonts w:ascii="宋体" w:hAnsi="宋体"/>
          <w:color w:val="000000" w:themeColor="text1"/>
          <w:kern w:val="44"/>
          <w:sz w:val="24"/>
          <w:szCs w:val="20"/>
          <w:u w:val="single"/>
        </w:rPr>
        <w:t>__</w:t>
      </w:r>
      <w:r w:rsidRPr="00F623C1">
        <w:rPr>
          <w:rFonts w:ascii="宋体" w:hAnsi="宋体" w:hint="eastAsia"/>
          <w:color w:val="000000" w:themeColor="text1"/>
          <w:kern w:val="44"/>
          <w:sz w:val="24"/>
          <w:szCs w:val="20"/>
          <w:u w:val="single"/>
        </w:rPr>
        <w:t>/</w:t>
      </w:r>
      <w:r w:rsidRPr="00F623C1">
        <w:rPr>
          <w:rFonts w:ascii="宋体" w:hAnsi="宋体"/>
          <w:color w:val="000000" w:themeColor="text1"/>
          <w:kern w:val="44"/>
          <w:sz w:val="24"/>
          <w:szCs w:val="20"/>
          <w:u w:val="single"/>
        </w:rPr>
        <w:t>__</w:t>
      </w:r>
      <w:r w:rsidRPr="00F623C1">
        <w:rPr>
          <w:rFonts w:ascii="宋体" w:hAnsi="宋体" w:hint="eastAsia"/>
          <w:color w:val="000000" w:themeColor="text1"/>
          <w:kern w:val="44"/>
          <w:sz w:val="24"/>
          <w:szCs w:val="20"/>
        </w:rPr>
        <w:t>小时内（含本数）消除所出现的缺陷。</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如由于乙方技术服务所存在的缺陷，导致使相关设备设施或甲方工作无法正常运转的，乙方技术服务的质保期按照相关设备设施或甲方工作受影响时间相应延长。</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63" w:name="_Toc373852150"/>
      <w:bookmarkStart w:id="64" w:name="_Toc374821513"/>
      <w:bookmarkStart w:id="65" w:name="_Toc374824991"/>
      <w:bookmarkStart w:id="66" w:name="_Toc522018003"/>
      <w:bookmarkStart w:id="67" w:name="_Toc93490952"/>
      <w:r w:rsidRPr="00F623C1">
        <w:rPr>
          <w:rFonts w:ascii="黑体" w:eastAsia="黑体" w:hAnsi="黑体" w:hint="eastAsia"/>
          <w:b/>
          <w:color w:val="000000" w:themeColor="text1"/>
          <w:kern w:val="44"/>
          <w:sz w:val="30"/>
          <w:szCs w:val="30"/>
        </w:rPr>
        <w:t>知识产权</w:t>
      </w:r>
      <w:bookmarkEnd w:id="63"/>
      <w:bookmarkEnd w:id="64"/>
      <w:bookmarkEnd w:id="65"/>
      <w:bookmarkEnd w:id="66"/>
      <w:bookmarkEnd w:id="67"/>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根据本合同产生的全部工作成果的知识产权归双方共同所有。未经一方书面同意，另一方不得以任何理由或方式转让上述成果。</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68" w:name="_Toc331768295"/>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方应保证</w:t>
      </w:r>
      <w:r w:rsidRPr="00F623C1">
        <w:rPr>
          <w:rFonts w:ascii="宋体" w:hAnsi="宋体" w:hint="eastAsia"/>
          <w:color w:val="000000" w:themeColor="text1"/>
          <w:kern w:val="44"/>
          <w:sz w:val="24"/>
          <w:szCs w:val="20"/>
        </w:rPr>
        <w:t>所</w:t>
      </w:r>
      <w:r w:rsidRPr="00F623C1">
        <w:rPr>
          <w:rFonts w:ascii="宋体" w:hAnsi="宋体"/>
          <w:color w:val="000000" w:themeColor="text1"/>
          <w:kern w:val="44"/>
          <w:sz w:val="24"/>
          <w:szCs w:val="20"/>
        </w:rPr>
        <w:t>交付的</w:t>
      </w:r>
      <w:r w:rsidRPr="00F623C1">
        <w:rPr>
          <w:rFonts w:ascii="宋体" w:hAnsi="宋体" w:hint="eastAsia"/>
          <w:color w:val="000000" w:themeColor="text1"/>
          <w:kern w:val="44"/>
          <w:sz w:val="24"/>
          <w:szCs w:val="20"/>
        </w:rPr>
        <w:t>文件及提供的服务</w:t>
      </w:r>
      <w:r w:rsidRPr="00F623C1">
        <w:rPr>
          <w:rFonts w:ascii="宋体" w:hAnsi="宋体"/>
          <w:color w:val="000000" w:themeColor="text1"/>
          <w:kern w:val="44"/>
          <w:sz w:val="24"/>
          <w:szCs w:val="20"/>
        </w:rPr>
        <w:t>无知识产权纠纷</w:t>
      </w:r>
      <w:r w:rsidRPr="00F623C1">
        <w:rPr>
          <w:rFonts w:ascii="宋体" w:hAnsi="宋体" w:hint="eastAsia"/>
          <w:color w:val="000000" w:themeColor="text1"/>
          <w:kern w:val="44"/>
          <w:sz w:val="24"/>
          <w:szCs w:val="20"/>
        </w:rPr>
        <w:t>；保证甲</w:t>
      </w:r>
      <w:r w:rsidRPr="00F623C1">
        <w:rPr>
          <w:rFonts w:ascii="宋体" w:hAnsi="宋体"/>
          <w:color w:val="000000" w:themeColor="text1"/>
          <w:kern w:val="44"/>
          <w:sz w:val="24"/>
          <w:szCs w:val="20"/>
        </w:rPr>
        <w:t>方在使用</w:t>
      </w:r>
      <w:proofErr w:type="gramStart"/>
      <w:r w:rsidRPr="00F623C1">
        <w:rPr>
          <w:rFonts w:ascii="宋体" w:hAnsi="宋体"/>
          <w:color w:val="000000" w:themeColor="text1"/>
          <w:kern w:val="44"/>
          <w:sz w:val="24"/>
          <w:szCs w:val="20"/>
        </w:rPr>
        <w:t>该</w:t>
      </w:r>
      <w:r w:rsidRPr="00F623C1">
        <w:rPr>
          <w:rFonts w:ascii="宋体" w:hAnsi="宋体" w:hint="eastAsia"/>
          <w:color w:val="000000" w:themeColor="text1"/>
          <w:kern w:val="44"/>
          <w:sz w:val="24"/>
          <w:szCs w:val="20"/>
        </w:rPr>
        <w:t>上述</w:t>
      </w:r>
      <w:proofErr w:type="gramEnd"/>
      <w:r w:rsidRPr="00F623C1">
        <w:rPr>
          <w:rFonts w:ascii="宋体" w:hAnsi="宋体" w:hint="eastAsia"/>
          <w:color w:val="000000" w:themeColor="text1"/>
          <w:kern w:val="44"/>
          <w:sz w:val="24"/>
          <w:szCs w:val="20"/>
        </w:rPr>
        <w:t>文件及服务</w:t>
      </w:r>
      <w:r w:rsidRPr="00F623C1">
        <w:rPr>
          <w:rFonts w:ascii="宋体" w:hAnsi="宋体"/>
          <w:color w:val="000000" w:themeColor="text1"/>
          <w:kern w:val="44"/>
          <w:sz w:val="24"/>
          <w:szCs w:val="20"/>
        </w:rPr>
        <w:t>时，免受第三方提出的侵犯其专利权、商标权、著作权或其它知识产权的</w:t>
      </w:r>
      <w:r w:rsidRPr="00F623C1">
        <w:rPr>
          <w:rFonts w:ascii="宋体" w:hAnsi="宋体" w:hint="eastAsia"/>
          <w:color w:val="000000" w:themeColor="text1"/>
          <w:kern w:val="44"/>
          <w:sz w:val="24"/>
          <w:szCs w:val="20"/>
        </w:rPr>
        <w:t>索赔</w:t>
      </w:r>
      <w:r w:rsidRPr="00F623C1">
        <w:rPr>
          <w:rFonts w:ascii="宋体" w:hAnsi="宋体"/>
          <w:color w:val="000000" w:themeColor="text1"/>
          <w:kern w:val="44"/>
          <w:sz w:val="24"/>
          <w:szCs w:val="20"/>
        </w:rPr>
        <w:t>。如果</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方提供的</w:t>
      </w:r>
      <w:r w:rsidRPr="00F623C1">
        <w:rPr>
          <w:rFonts w:ascii="宋体" w:hAnsi="宋体" w:hint="eastAsia"/>
          <w:color w:val="000000" w:themeColor="text1"/>
          <w:kern w:val="44"/>
          <w:sz w:val="24"/>
          <w:szCs w:val="20"/>
        </w:rPr>
        <w:t>文件</w:t>
      </w:r>
      <w:r w:rsidRPr="00F623C1">
        <w:rPr>
          <w:rFonts w:ascii="宋体" w:hAnsi="宋体"/>
          <w:color w:val="000000" w:themeColor="text1"/>
          <w:kern w:val="44"/>
          <w:sz w:val="24"/>
          <w:szCs w:val="20"/>
        </w:rPr>
        <w:t>或者</w:t>
      </w:r>
      <w:r w:rsidRPr="00F623C1">
        <w:rPr>
          <w:rFonts w:ascii="宋体" w:hAnsi="宋体" w:hint="eastAsia"/>
          <w:color w:val="000000" w:themeColor="text1"/>
          <w:kern w:val="44"/>
          <w:sz w:val="24"/>
          <w:szCs w:val="20"/>
        </w:rPr>
        <w:t>服务侵犯了</w:t>
      </w:r>
      <w:r w:rsidRPr="00F623C1">
        <w:rPr>
          <w:rFonts w:ascii="宋体" w:hAnsi="宋体"/>
          <w:color w:val="000000" w:themeColor="text1"/>
          <w:kern w:val="44"/>
          <w:sz w:val="24"/>
          <w:szCs w:val="20"/>
        </w:rPr>
        <w:t>第三方</w:t>
      </w:r>
      <w:r w:rsidRPr="00F623C1">
        <w:rPr>
          <w:rFonts w:ascii="宋体" w:hAnsi="宋体" w:hint="eastAsia"/>
          <w:color w:val="000000" w:themeColor="text1"/>
          <w:kern w:val="44"/>
          <w:sz w:val="24"/>
          <w:szCs w:val="20"/>
        </w:rPr>
        <w:t>的知识产权</w:t>
      </w:r>
      <w:r w:rsidRPr="00F623C1">
        <w:rPr>
          <w:rFonts w:ascii="宋体" w:hAnsi="宋体"/>
          <w:color w:val="000000" w:themeColor="text1"/>
          <w:kern w:val="44"/>
          <w:sz w:val="24"/>
          <w:szCs w:val="20"/>
        </w:rPr>
        <w:t>，</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w:t>
      </w:r>
      <w:r w:rsidRPr="00F623C1">
        <w:rPr>
          <w:rFonts w:ascii="宋体" w:hAnsi="宋体" w:hint="eastAsia"/>
          <w:color w:val="000000" w:themeColor="text1"/>
          <w:kern w:val="44"/>
          <w:sz w:val="24"/>
          <w:szCs w:val="20"/>
        </w:rPr>
        <w:t>应</w:t>
      </w:r>
      <w:r w:rsidRPr="00F623C1">
        <w:rPr>
          <w:rFonts w:ascii="宋体" w:hAnsi="宋体"/>
          <w:color w:val="000000" w:themeColor="text1"/>
          <w:kern w:val="44"/>
          <w:sz w:val="24"/>
          <w:szCs w:val="20"/>
        </w:rPr>
        <w:t>承担全部责任</w:t>
      </w:r>
      <w:r w:rsidRPr="00F623C1">
        <w:rPr>
          <w:rFonts w:ascii="宋体" w:hAnsi="宋体" w:hint="eastAsia"/>
          <w:color w:val="000000" w:themeColor="text1"/>
          <w:kern w:val="44"/>
          <w:sz w:val="24"/>
          <w:szCs w:val="20"/>
        </w:rPr>
        <w:t>，包括但不限于由此给甲方造成的所有损失，并按合同约定承担违约责任</w:t>
      </w:r>
      <w:r w:rsidRPr="00F623C1">
        <w:rPr>
          <w:rFonts w:ascii="宋体" w:hAnsi="宋体"/>
          <w:color w:val="000000" w:themeColor="text1"/>
          <w:kern w:val="44"/>
          <w:sz w:val="24"/>
          <w:szCs w:val="20"/>
        </w:rPr>
        <w:t>。</w:t>
      </w:r>
      <w:bookmarkEnd w:id="68"/>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甲方因乙方提交的文件或服务而受到知识产权侵权指控时，</w:t>
      </w:r>
      <w:proofErr w:type="gramStart"/>
      <w:r w:rsidRPr="00F623C1">
        <w:rPr>
          <w:rFonts w:ascii="宋体" w:hAnsi="宋体" w:hint="eastAsia"/>
          <w:color w:val="000000" w:themeColor="text1"/>
          <w:kern w:val="44"/>
          <w:sz w:val="24"/>
          <w:szCs w:val="20"/>
        </w:rPr>
        <w:t>可索扣</w:t>
      </w:r>
      <w:proofErr w:type="gramEnd"/>
      <w:r w:rsidRPr="00F623C1">
        <w:rPr>
          <w:rFonts w:ascii="宋体" w:hAnsi="宋体" w:hint="eastAsia"/>
          <w:color w:val="000000" w:themeColor="text1"/>
          <w:kern w:val="44"/>
          <w:sz w:val="24"/>
          <w:szCs w:val="20"/>
        </w:rPr>
        <w:t>乙方提交的履约保证金及暂停支付所有应支付的合同费用，直到侵权指控被撤销且甲方确认无潜在纠纷之日为止。</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69" w:name="_Toc374824992"/>
      <w:bookmarkStart w:id="70" w:name="_Toc522018004"/>
      <w:bookmarkStart w:id="71" w:name="_Toc93490953"/>
      <w:r w:rsidRPr="00F623C1">
        <w:rPr>
          <w:rFonts w:ascii="黑体" w:eastAsia="黑体" w:hAnsi="黑体" w:hint="eastAsia"/>
          <w:b/>
          <w:color w:val="000000" w:themeColor="text1"/>
          <w:kern w:val="44"/>
          <w:sz w:val="30"/>
          <w:szCs w:val="30"/>
        </w:rPr>
        <w:t>保密</w:t>
      </w:r>
      <w:bookmarkEnd w:id="69"/>
      <w:bookmarkEnd w:id="70"/>
      <w:bookmarkEnd w:id="71"/>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对本合同内容（包括乙方提交的文件）、甲方提交的文件资料以及所了解到的甲方的技术信息、经营信息、商业秘密等尚未公开的信息负有保密义务。未经甲方书面同意，乙方不得将上述资料、信息泄露给任何第三方或用于本合同以外的其他目的。</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乙方在本合同项下的保密义务至相关资料或信息正式向社会公开之日或甲方书面解除乙方的保密义务之日终止。</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lastRenderedPageBreak/>
        <w:t>乙方违反保密义务的，应赔偿因此给甲方造成的损失，并按约定承担违约责任。</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72" w:name="_Toc374294450"/>
      <w:bookmarkStart w:id="73" w:name="_Toc522018005"/>
      <w:bookmarkStart w:id="74" w:name="_Toc93490954"/>
      <w:r w:rsidRPr="00F623C1">
        <w:rPr>
          <w:rFonts w:ascii="黑体" w:eastAsia="黑体" w:hAnsi="黑体"/>
          <w:b/>
          <w:color w:val="000000" w:themeColor="text1"/>
          <w:kern w:val="44"/>
          <w:sz w:val="30"/>
          <w:szCs w:val="30"/>
        </w:rPr>
        <w:t>廉</w:t>
      </w:r>
      <w:r w:rsidRPr="00F623C1">
        <w:rPr>
          <w:rFonts w:ascii="黑体" w:eastAsia="黑体" w:hAnsi="黑体" w:hint="eastAsia"/>
          <w:b/>
          <w:color w:val="000000" w:themeColor="text1"/>
          <w:kern w:val="44"/>
          <w:sz w:val="30"/>
          <w:szCs w:val="30"/>
        </w:rPr>
        <w:t>洁</w:t>
      </w:r>
      <w:r w:rsidRPr="00F623C1">
        <w:rPr>
          <w:rFonts w:ascii="黑体" w:eastAsia="黑体" w:hAnsi="黑体"/>
          <w:b/>
          <w:color w:val="000000" w:themeColor="text1"/>
          <w:kern w:val="44"/>
          <w:sz w:val="30"/>
          <w:szCs w:val="30"/>
        </w:rPr>
        <w:t>协议书</w:t>
      </w:r>
      <w:bookmarkEnd w:id="72"/>
      <w:bookmarkEnd w:id="73"/>
      <w:bookmarkEnd w:id="74"/>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甲乙双方均应严格遵守附件3廉洁协议书的约定。</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75" w:name="_Toc337710814"/>
      <w:bookmarkStart w:id="76" w:name="_Toc373852153"/>
      <w:bookmarkStart w:id="77" w:name="_Toc522018006"/>
      <w:bookmarkStart w:id="78" w:name="_Toc93490955"/>
      <w:bookmarkEnd w:id="62"/>
      <w:r w:rsidRPr="00F623C1">
        <w:rPr>
          <w:rFonts w:ascii="黑体" w:eastAsia="黑体" w:hAnsi="黑体" w:hint="eastAsia"/>
          <w:b/>
          <w:color w:val="000000" w:themeColor="text1"/>
          <w:kern w:val="44"/>
          <w:sz w:val="30"/>
          <w:szCs w:val="30"/>
        </w:rPr>
        <w:t>安全健康环境和应急管理</w:t>
      </w:r>
      <w:bookmarkEnd w:id="75"/>
      <w:bookmarkEnd w:id="76"/>
      <w:bookmarkEnd w:id="77"/>
      <w:bookmarkEnd w:id="78"/>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双方应遵守所签署的《安全、健康、环保和应急响应协议》（见附件4），并承诺</w:t>
      </w:r>
      <w:r w:rsidRPr="00F623C1">
        <w:rPr>
          <w:rFonts w:ascii="宋体" w:hAnsi="宋体"/>
          <w:color w:val="000000" w:themeColor="text1"/>
          <w:kern w:val="44"/>
          <w:sz w:val="24"/>
          <w:szCs w:val="20"/>
        </w:rPr>
        <w:t>遵循“遵守法律法规、强化污染预防、保障员工健康、实现持续发展”的</w:t>
      </w:r>
      <w:r w:rsidRPr="00F623C1">
        <w:rPr>
          <w:rFonts w:ascii="宋体" w:hAnsi="宋体" w:hint="eastAsia"/>
          <w:color w:val="000000" w:themeColor="text1"/>
          <w:kern w:val="44"/>
          <w:sz w:val="24"/>
          <w:szCs w:val="20"/>
        </w:rPr>
        <w:t>管理</w:t>
      </w:r>
      <w:r w:rsidRPr="00F623C1">
        <w:rPr>
          <w:rFonts w:ascii="宋体" w:hAnsi="宋体"/>
          <w:color w:val="000000" w:themeColor="text1"/>
          <w:kern w:val="44"/>
          <w:sz w:val="24"/>
          <w:szCs w:val="20"/>
        </w:rPr>
        <w:t>方针。</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方对</w:t>
      </w:r>
      <w:r w:rsidRPr="00F623C1">
        <w:rPr>
          <w:rFonts w:ascii="宋体" w:hAnsi="宋体" w:hint="eastAsia"/>
          <w:color w:val="000000" w:themeColor="text1"/>
          <w:kern w:val="44"/>
          <w:sz w:val="24"/>
          <w:szCs w:val="20"/>
        </w:rPr>
        <w:t>合同项下</w:t>
      </w:r>
      <w:r w:rsidRPr="00F623C1">
        <w:rPr>
          <w:rFonts w:ascii="宋体" w:hAnsi="宋体"/>
          <w:color w:val="000000" w:themeColor="text1"/>
          <w:kern w:val="44"/>
          <w:sz w:val="24"/>
          <w:szCs w:val="20"/>
        </w:rPr>
        <w:t>服务涉及的职业健康安全及环境负责。</w:t>
      </w:r>
      <w:r w:rsidRPr="00F623C1">
        <w:rPr>
          <w:rFonts w:ascii="宋体" w:hAnsi="宋体" w:hint="eastAsia"/>
          <w:color w:val="000000" w:themeColor="text1"/>
          <w:kern w:val="44"/>
          <w:sz w:val="24"/>
          <w:szCs w:val="20"/>
        </w:rPr>
        <w:t>乙方并应</w:t>
      </w:r>
      <w:r w:rsidRPr="00F623C1">
        <w:rPr>
          <w:rFonts w:ascii="宋体" w:hAnsi="宋体"/>
          <w:color w:val="000000" w:themeColor="text1"/>
          <w:kern w:val="44"/>
          <w:sz w:val="24"/>
          <w:szCs w:val="20"/>
        </w:rPr>
        <w:t>保证其委派和雇佣的人员具有与其工作环境与岗位相适应的职业病防治</w:t>
      </w: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环境责任、意识及技能。</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w:t>
      </w:r>
      <w:r w:rsidRPr="00F623C1">
        <w:rPr>
          <w:rFonts w:ascii="宋体" w:hAnsi="宋体"/>
          <w:color w:val="000000" w:themeColor="text1"/>
          <w:kern w:val="44"/>
          <w:sz w:val="24"/>
          <w:szCs w:val="20"/>
        </w:rPr>
        <w:t>需要遵守国家、地方安全生产，职业病防治及环境相关法律法规，</w:t>
      </w:r>
      <w:r w:rsidRPr="00F623C1">
        <w:rPr>
          <w:rFonts w:ascii="宋体" w:hAnsi="宋体" w:hint="eastAsia"/>
          <w:color w:val="000000" w:themeColor="text1"/>
          <w:kern w:val="44"/>
          <w:sz w:val="24"/>
          <w:szCs w:val="20"/>
        </w:rPr>
        <w:t>以及甲</w:t>
      </w:r>
      <w:r w:rsidRPr="00F623C1">
        <w:rPr>
          <w:rFonts w:ascii="宋体" w:hAnsi="宋体"/>
          <w:color w:val="000000" w:themeColor="text1"/>
          <w:kern w:val="44"/>
          <w:sz w:val="24"/>
          <w:szCs w:val="20"/>
        </w:rPr>
        <w:t>方职业健康</w:t>
      </w: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安全及环境方面的规章制度，并接受</w:t>
      </w:r>
      <w:r w:rsidRPr="00F623C1">
        <w:rPr>
          <w:rFonts w:ascii="宋体" w:hAnsi="宋体" w:hint="eastAsia"/>
          <w:color w:val="000000" w:themeColor="text1"/>
          <w:kern w:val="44"/>
          <w:sz w:val="24"/>
          <w:szCs w:val="20"/>
        </w:rPr>
        <w:t>甲</w:t>
      </w:r>
      <w:r w:rsidRPr="00F623C1">
        <w:rPr>
          <w:rFonts w:ascii="宋体" w:hAnsi="宋体"/>
          <w:color w:val="000000" w:themeColor="text1"/>
          <w:kern w:val="44"/>
          <w:sz w:val="24"/>
          <w:szCs w:val="20"/>
        </w:rPr>
        <w:t>方对职业健康</w:t>
      </w: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安全及环境方面的审查、管理。</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如果</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方在执行合同期间（无论与合同相关与否）发生职业健康</w:t>
      </w: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安全及环境事件/事故，</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方除按规定向政府主管部门报告，</w:t>
      </w:r>
      <w:r w:rsidRPr="00F623C1">
        <w:rPr>
          <w:rFonts w:ascii="宋体" w:hAnsi="宋体" w:hint="eastAsia"/>
          <w:color w:val="000000" w:themeColor="text1"/>
          <w:kern w:val="44"/>
          <w:sz w:val="24"/>
          <w:szCs w:val="20"/>
        </w:rPr>
        <w:t>依法</w:t>
      </w:r>
      <w:r w:rsidRPr="00F623C1">
        <w:rPr>
          <w:rFonts w:ascii="宋体" w:hAnsi="宋体"/>
          <w:color w:val="000000" w:themeColor="text1"/>
          <w:kern w:val="44"/>
          <w:sz w:val="24"/>
          <w:szCs w:val="20"/>
        </w:rPr>
        <w:t>开展事故调查和事故处理工作外，还应及时向</w:t>
      </w:r>
      <w:r w:rsidRPr="00F623C1">
        <w:rPr>
          <w:rFonts w:ascii="宋体" w:hAnsi="宋体" w:hint="eastAsia"/>
          <w:color w:val="000000" w:themeColor="text1"/>
          <w:kern w:val="44"/>
          <w:sz w:val="24"/>
          <w:szCs w:val="20"/>
        </w:rPr>
        <w:t>甲</w:t>
      </w:r>
      <w:r w:rsidRPr="00F623C1">
        <w:rPr>
          <w:rFonts w:ascii="宋体" w:hAnsi="宋体"/>
          <w:color w:val="000000" w:themeColor="text1"/>
          <w:kern w:val="44"/>
          <w:sz w:val="24"/>
          <w:szCs w:val="20"/>
        </w:rPr>
        <w:t>方通报。</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79" w:name="_Toc373852154"/>
      <w:bookmarkStart w:id="80" w:name="_Toc522018007"/>
      <w:bookmarkStart w:id="81" w:name="_Toc93490956"/>
      <w:r w:rsidRPr="00F623C1">
        <w:rPr>
          <w:rFonts w:ascii="黑体" w:eastAsia="黑体" w:hAnsi="黑体"/>
          <w:b/>
          <w:color w:val="000000" w:themeColor="text1"/>
          <w:kern w:val="44"/>
          <w:sz w:val="30"/>
          <w:szCs w:val="30"/>
        </w:rPr>
        <w:t>安全保卫</w:t>
      </w:r>
      <w:bookmarkEnd w:id="79"/>
      <w:bookmarkEnd w:id="80"/>
      <w:bookmarkEnd w:id="81"/>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乙方应对指派至现场的乙方人员的行为负责，若因乙方人员的行为给甲方或第三者造成人身伤害或财产损失的，乙方应负责赔偿。</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乙方</w:t>
      </w:r>
      <w:r w:rsidRPr="00F623C1">
        <w:rPr>
          <w:rFonts w:ascii="宋体" w:hAnsi="宋体" w:hint="eastAsia"/>
          <w:color w:val="000000" w:themeColor="text1"/>
          <w:kern w:val="44"/>
          <w:sz w:val="24"/>
          <w:szCs w:val="20"/>
        </w:rPr>
        <w:t>对其人员在</w:t>
      </w:r>
      <w:r w:rsidRPr="00F623C1">
        <w:rPr>
          <w:rFonts w:ascii="宋体" w:hAnsi="宋体"/>
          <w:color w:val="000000" w:themeColor="text1"/>
          <w:kern w:val="44"/>
          <w:sz w:val="24"/>
          <w:szCs w:val="20"/>
        </w:rPr>
        <w:t>执行合同过程中涉及的安全问题负责</w:t>
      </w:r>
      <w:r w:rsidRPr="00F623C1">
        <w:rPr>
          <w:rFonts w:ascii="宋体" w:hAnsi="宋体" w:hint="eastAsia"/>
          <w:color w:val="000000" w:themeColor="text1"/>
          <w:kern w:val="44"/>
          <w:sz w:val="24"/>
          <w:szCs w:val="20"/>
        </w:rPr>
        <w:t>，</w:t>
      </w:r>
      <w:r w:rsidRPr="00F623C1">
        <w:rPr>
          <w:rFonts w:ascii="宋体" w:hAnsi="宋体"/>
          <w:color w:val="000000" w:themeColor="text1"/>
          <w:kern w:val="44"/>
          <w:sz w:val="24"/>
          <w:szCs w:val="20"/>
        </w:rPr>
        <w:t>保证其工作人员具有完成工作的安全知识和能力。</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如果乙方在执行合同</w:t>
      </w:r>
      <w:r w:rsidRPr="00F623C1">
        <w:rPr>
          <w:rFonts w:ascii="宋体" w:hAnsi="宋体" w:hint="eastAsia"/>
          <w:color w:val="000000" w:themeColor="text1"/>
          <w:kern w:val="44"/>
          <w:sz w:val="24"/>
          <w:szCs w:val="20"/>
        </w:rPr>
        <w:t>工作在甲方现场</w:t>
      </w:r>
      <w:r w:rsidRPr="00F623C1">
        <w:rPr>
          <w:rFonts w:ascii="宋体" w:hAnsi="宋体"/>
          <w:color w:val="000000" w:themeColor="text1"/>
          <w:kern w:val="44"/>
          <w:sz w:val="24"/>
          <w:szCs w:val="20"/>
        </w:rPr>
        <w:t>发生事故，乙方应按国家有关规定向当地劳动部门及甲方报告，并负责事故调查和事故处理工作。</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乙方工作人员进入甲方现场，必须先在甲方保卫</w:t>
      </w:r>
      <w:r w:rsidRPr="00F623C1">
        <w:rPr>
          <w:rFonts w:ascii="宋体" w:hAnsi="宋体" w:hint="eastAsia"/>
          <w:color w:val="000000" w:themeColor="text1"/>
          <w:kern w:val="44"/>
          <w:sz w:val="24"/>
          <w:szCs w:val="20"/>
        </w:rPr>
        <w:t>部门</w:t>
      </w:r>
      <w:r w:rsidRPr="00F623C1">
        <w:rPr>
          <w:rFonts w:ascii="宋体" w:hAnsi="宋体"/>
          <w:color w:val="000000" w:themeColor="text1"/>
          <w:kern w:val="44"/>
          <w:sz w:val="24"/>
          <w:szCs w:val="20"/>
        </w:rPr>
        <w:t>办理好相关证件，并严格遵守厂区各种规定。</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乙方应提供其在</w:t>
      </w:r>
      <w:r w:rsidRPr="00F623C1">
        <w:rPr>
          <w:rFonts w:ascii="宋体" w:hAnsi="宋体" w:hint="eastAsia"/>
          <w:color w:val="000000" w:themeColor="text1"/>
          <w:kern w:val="44"/>
          <w:sz w:val="24"/>
          <w:szCs w:val="20"/>
        </w:rPr>
        <w:t>甲方现场提供服务</w:t>
      </w:r>
      <w:r w:rsidRPr="00F623C1">
        <w:rPr>
          <w:rFonts w:ascii="宋体" w:hAnsi="宋体"/>
          <w:color w:val="000000" w:themeColor="text1"/>
          <w:kern w:val="44"/>
          <w:sz w:val="24"/>
          <w:szCs w:val="20"/>
        </w:rPr>
        <w:t>人员的无犯罪记录，有犯罪记录人员不得进</w:t>
      </w:r>
      <w:r w:rsidRPr="00F623C1">
        <w:rPr>
          <w:rFonts w:ascii="宋体" w:hAnsi="宋体" w:hint="eastAsia"/>
          <w:color w:val="000000" w:themeColor="text1"/>
          <w:kern w:val="44"/>
          <w:sz w:val="24"/>
          <w:szCs w:val="20"/>
        </w:rPr>
        <w:lastRenderedPageBreak/>
        <w:t>甲方现场</w:t>
      </w:r>
      <w:r w:rsidRPr="00F623C1">
        <w:rPr>
          <w:rFonts w:ascii="宋体" w:hAnsi="宋体"/>
          <w:color w:val="000000" w:themeColor="text1"/>
          <w:kern w:val="44"/>
          <w:sz w:val="24"/>
          <w:szCs w:val="20"/>
        </w:rPr>
        <w:t>。</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82" w:name="_Toc374824990"/>
      <w:bookmarkStart w:id="83" w:name="_Toc522018008"/>
      <w:bookmarkStart w:id="84" w:name="_Toc93490957"/>
      <w:r w:rsidRPr="00F623C1">
        <w:rPr>
          <w:rFonts w:ascii="黑体" w:eastAsia="黑体" w:hAnsi="黑体" w:hint="eastAsia"/>
          <w:b/>
          <w:color w:val="000000" w:themeColor="text1"/>
          <w:kern w:val="44"/>
          <w:sz w:val="30"/>
          <w:szCs w:val="30"/>
        </w:rPr>
        <w:t>转让与分包</w:t>
      </w:r>
      <w:bookmarkEnd w:id="82"/>
      <w:bookmarkEnd w:id="83"/>
      <w:bookmarkEnd w:id="84"/>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未经甲方同意，乙方不得将本合同项下的部分或全部义务转让给第三方。</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未经甲方同意，乙方不得将本合同下的工作对外分包。确需分包的，应事先将拟选择的分包商名单（包括分包商的资质业绩证明文件）提交甲方确认，并从经甲方确认的名单中选定分包商。乙方应在签订分包合同后将分包合同副本交甲方备案，否则视为擅自对外分包。</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乙方擅自向未经甲方确认的单位分包的，甲方有权拒付分包部分的合同价款，并部分或全部终止合同。</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乙方必须对其重要原材料/重要外委的分包商进行有效的控制，确保分包商的有关活动或产品满足本合同的相关要求。</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乙方应对所分包事项承担本合同项下的全部责任。甲方对分包商的确认与否并不减轻或免除乙方根据本合同所应承担的任何责任，也不增加甲方的责任。</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85" w:name="_Toc334279015"/>
      <w:bookmarkStart w:id="86" w:name="_Toc374824994"/>
      <w:bookmarkStart w:id="87" w:name="_Toc522018009"/>
      <w:bookmarkStart w:id="88" w:name="_Toc93490958"/>
      <w:r w:rsidRPr="00F623C1">
        <w:rPr>
          <w:rFonts w:ascii="黑体" w:eastAsia="黑体" w:hAnsi="黑体" w:hint="eastAsia"/>
          <w:b/>
          <w:color w:val="000000" w:themeColor="text1"/>
          <w:kern w:val="44"/>
          <w:sz w:val="30"/>
          <w:szCs w:val="30"/>
        </w:rPr>
        <w:t>合同变更、终止</w:t>
      </w:r>
      <w:bookmarkEnd w:id="85"/>
      <w:bookmarkEnd w:id="86"/>
      <w:bookmarkEnd w:id="87"/>
      <w:bookmarkEnd w:id="88"/>
      <w:r w:rsidRPr="00F623C1">
        <w:rPr>
          <w:rFonts w:ascii="黑体" w:eastAsia="黑体" w:hAnsi="黑体" w:hint="eastAsia"/>
          <w:b/>
          <w:color w:val="000000" w:themeColor="text1"/>
          <w:kern w:val="44"/>
          <w:sz w:val="30"/>
          <w:szCs w:val="30"/>
        </w:rPr>
        <w:t xml:space="preserve">  </w:t>
      </w:r>
    </w:p>
    <w:p w:rsidR="00061763" w:rsidRPr="00F623C1" w:rsidRDefault="00061763" w:rsidP="00061763">
      <w:pPr>
        <w:numPr>
          <w:ilvl w:val="1"/>
          <w:numId w:val="1"/>
        </w:numPr>
        <w:adjustRightInd w:val="0"/>
        <w:snapToGrid w:val="0"/>
        <w:spacing w:before="240" w:after="240" w:line="360" w:lineRule="atLeast"/>
        <w:ind w:left="851" w:hanging="851"/>
        <w:jc w:val="left"/>
        <w:textAlignment w:val="baseline"/>
        <w:rPr>
          <w:rFonts w:ascii="黑体" w:eastAsia="黑体" w:hAnsi="黑体"/>
          <w:color w:val="000000" w:themeColor="text1"/>
          <w:kern w:val="44"/>
          <w:sz w:val="28"/>
          <w:szCs w:val="28"/>
        </w:rPr>
      </w:pPr>
      <w:bookmarkStart w:id="89" w:name="_Toc201047545"/>
      <w:r w:rsidRPr="00F623C1">
        <w:rPr>
          <w:rFonts w:ascii="黑体" w:eastAsia="黑体" w:hAnsi="黑体" w:hint="eastAsia"/>
          <w:color w:val="000000" w:themeColor="text1"/>
          <w:kern w:val="44"/>
          <w:sz w:val="28"/>
          <w:szCs w:val="28"/>
        </w:rPr>
        <w:t>合同变更</w:t>
      </w:r>
      <w:bookmarkEnd w:id="89"/>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90" w:name="_Toc331768305"/>
      <w:bookmarkStart w:id="91" w:name="_Toc201047546"/>
      <w:r w:rsidRPr="00F623C1">
        <w:rPr>
          <w:rFonts w:ascii="宋体" w:hAnsi="宋体" w:hint="eastAsia"/>
          <w:color w:val="000000" w:themeColor="text1"/>
          <w:kern w:val="44"/>
          <w:sz w:val="24"/>
          <w:szCs w:val="20"/>
        </w:rPr>
        <w:t>甲方有权通过向乙方下达书面变更指令的方式对项目服务范围、技术要求、工作计划等</w:t>
      </w:r>
      <w:proofErr w:type="gramStart"/>
      <w:r w:rsidRPr="00F623C1">
        <w:rPr>
          <w:rFonts w:ascii="宋体" w:hAnsi="宋体" w:hint="eastAsia"/>
          <w:color w:val="000000" w:themeColor="text1"/>
          <w:kern w:val="44"/>
          <w:sz w:val="24"/>
          <w:szCs w:val="20"/>
        </w:rPr>
        <w:t>作出</w:t>
      </w:r>
      <w:proofErr w:type="gramEnd"/>
      <w:r w:rsidRPr="00F623C1">
        <w:rPr>
          <w:rFonts w:ascii="宋体" w:hAnsi="宋体" w:hint="eastAsia"/>
          <w:color w:val="000000" w:themeColor="text1"/>
          <w:kern w:val="44"/>
          <w:sz w:val="24"/>
          <w:szCs w:val="20"/>
        </w:rPr>
        <w:t>变更，乙方收到甲方的变更指令后应当立即执行。因</w:t>
      </w:r>
      <w:bookmarkStart w:id="92" w:name="_Toc201047548"/>
      <w:r w:rsidRPr="00F623C1">
        <w:rPr>
          <w:rFonts w:ascii="宋体" w:hAnsi="宋体" w:hint="eastAsia"/>
          <w:color w:val="000000" w:themeColor="text1"/>
          <w:kern w:val="44"/>
          <w:sz w:val="24"/>
          <w:szCs w:val="20"/>
        </w:rPr>
        <w:t>甲方原因造成合同内容变更或延迟</w:t>
      </w:r>
      <w:bookmarkEnd w:id="92"/>
      <w:r w:rsidRPr="00F623C1">
        <w:rPr>
          <w:rFonts w:ascii="宋体" w:hAnsi="宋体" w:hint="eastAsia"/>
          <w:color w:val="000000" w:themeColor="text1"/>
          <w:kern w:val="44"/>
          <w:sz w:val="24"/>
          <w:szCs w:val="20"/>
        </w:rPr>
        <w:t>的，乙方可以提出变更申请（格式见附件5），</w:t>
      </w:r>
      <w:r w:rsidRPr="00F623C1">
        <w:rPr>
          <w:rFonts w:ascii="宋体" w:hAnsi="宋体"/>
          <w:color w:val="000000" w:themeColor="text1"/>
          <w:kern w:val="44"/>
          <w:sz w:val="24"/>
          <w:szCs w:val="20"/>
        </w:rPr>
        <w:t>由双方充分协商形成书面文件，</w:t>
      </w:r>
      <w:r w:rsidRPr="00F623C1">
        <w:rPr>
          <w:rFonts w:ascii="宋体" w:hAnsi="宋体" w:hint="eastAsia"/>
          <w:color w:val="000000" w:themeColor="text1"/>
          <w:kern w:val="44"/>
          <w:sz w:val="24"/>
          <w:szCs w:val="20"/>
        </w:rPr>
        <w:t>且该书面文件需</w:t>
      </w:r>
      <w:r w:rsidRPr="00F623C1">
        <w:rPr>
          <w:rFonts w:ascii="宋体" w:hAnsi="宋体"/>
          <w:color w:val="000000" w:themeColor="text1"/>
          <w:kern w:val="44"/>
          <w:sz w:val="24"/>
          <w:szCs w:val="20"/>
        </w:rPr>
        <w:t>经双方法定代表人</w:t>
      </w:r>
      <w:r w:rsidRPr="00F623C1">
        <w:rPr>
          <w:rFonts w:ascii="宋体" w:hAnsi="宋体" w:hint="eastAsia"/>
          <w:color w:val="000000" w:themeColor="text1"/>
          <w:kern w:val="44"/>
          <w:sz w:val="24"/>
          <w:szCs w:val="20"/>
        </w:rPr>
        <w:t>/负责人</w:t>
      </w:r>
      <w:r w:rsidRPr="00F623C1">
        <w:rPr>
          <w:rFonts w:ascii="宋体" w:hAnsi="宋体"/>
          <w:color w:val="000000" w:themeColor="text1"/>
          <w:kern w:val="44"/>
          <w:sz w:val="24"/>
          <w:szCs w:val="20"/>
        </w:rPr>
        <w:t>或</w:t>
      </w:r>
      <w:r w:rsidRPr="00F623C1">
        <w:rPr>
          <w:rFonts w:ascii="宋体" w:hAnsi="宋体" w:hint="eastAsia"/>
          <w:color w:val="000000" w:themeColor="text1"/>
          <w:kern w:val="44"/>
          <w:sz w:val="24"/>
          <w:szCs w:val="20"/>
        </w:rPr>
        <w:t>授权代表</w:t>
      </w:r>
      <w:r w:rsidRPr="00F623C1">
        <w:rPr>
          <w:rFonts w:ascii="宋体" w:hAnsi="宋体"/>
          <w:color w:val="000000" w:themeColor="text1"/>
          <w:kern w:val="44"/>
          <w:sz w:val="24"/>
          <w:szCs w:val="20"/>
        </w:rPr>
        <w:t>签字并</w:t>
      </w:r>
      <w:r w:rsidRPr="00F623C1">
        <w:rPr>
          <w:rFonts w:ascii="宋体" w:hAnsi="宋体" w:hint="eastAsia"/>
          <w:color w:val="000000" w:themeColor="text1"/>
          <w:kern w:val="44"/>
          <w:sz w:val="24"/>
          <w:szCs w:val="20"/>
        </w:rPr>
        <w:t>加盖双方单位</w:t>
      </w:r>
      <w:r w:rsidR="00292494" w:rsidRPr="00F623C1">
        <w:rPr>
          <w:rFonts w:ascii="宋体" w:hAnsi="宋体" w:hint="eastAsia"/>
          <w:color w:val="000000" w:themeColor="text1"/>
          <w:kern w:val="44"/>
          <w:sz w:val="24"/>
          <w:szCs w:val="20"/>
        </w:rPr>
        <w:t>公</w:t>
      </w:r>
      <w:r w:rsidRPr="00F623C1">
        <w:rPr>
          <w:rFonts w:ascii="宋体" w:hAnsi="宋体" w:hint="eastAsia"/>
          <w:color w:val="000000" w:themeColor="text1"/>
          <w:kern w:val="44"/>
          <w:sz w:val="24"/>
          <w:szCs w:val="20"/>
        </w:rPr>
        <w:t>章</w:t>
      </w:r>
      <w:r w:rsidR="00292494" w:rsidRPr="00F623C1">
        <w:rPr>
          <w:rFonts w:ascii="宋体" w:hAnsi="宋体" w:hint="eastAsia"/>
          <w:color w:val="000000" w:themeColor="text1"/>
          <w:kern w:val="44"/>
          <w:sz w:val="24"/>
          <w:szCs w:val="20"/>
        </w:rPr>
        <w:t>/合同专用章</w:t>
      </w:r>
      <w:r w:rsidRPr="00F623C1">
        <w:rPr>
          <w:rFonts w:ascii="宋体" w:hAnsi="宋体" w:hint="eastAsia"/>
          <w:color w:val="000000" w:themeColor="text1"/>
          <w:kern w:val="44"/>
          <w:sz w:val="24"/>
          <w:szCs w:val="20"/>
        </w:rPr>
        <w:t>。</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93" w:name="_Toc331768308"/>
      <w:bookmarkEnd w:id="90"/>
      <w:r w:rsidRPr="00F623C1">
        <w:rPr>
          <w:rFonts w:ascii="宋体" w:hAnsi="宋体" w:hint="eastAsia"/>
          <w:color w:val="000000" w:themeColor="text1"/>
          <w:kern w:val="44"/>
          <w:sz w:val="24"/>
          <w:szCs w:val="20"/>
        </w:rPr>
        <w:t>合同</w:t>
      </w:r>
      <w:r w:rsidRPr="00F623C1">
        <w:rPr>
          <w:rFonts w:ascii="宋体" w:hAnsi="宋体"/>
          <w:color w:val="000000" w:themeColor="text1"/>
          <w:kern w:val="44"/>
          <w:sz w:val="24"/>
          <w:szCs w:val="20"/>
        </w:rPr>
        <w:t>变更</w:t>
      </w:r>
      <w:r w:rsidRPr="00F623C1">
        <w:rPr>
          <w:rFonts w:ascii="宋体" w:hAnsi="宋体" w:hint="eastAsia"/>
          <w:color w:val="000000" w:themeColor="text1"/>
          <w:kern w:val="44"/>
          <w:sz w:val="24"/>
          <w:szCs w:val="20"/>
        </w:rPr>
        <w:t>涉及费用调整的，按以下原则确定</w:t>
      </w:r>
      <w:bookmarkEnd w:id="93"/>
      <w:r w:rsidRPr="00F623C1">
        <w:rPr>
          <w:rFonts w:ascii="宋体" w:hAnsi="宋体" w:hint="eastAsia"/>
          <w:color w:val="000000" w:themeColor="text1"/>
          <w:kern w:val="44"/>
          <w:sz w:val="24"/>
          <w:szCs w:val="20"/>
        </w:rPr>
        <w:t>：</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bookmarkStart w:id="94" w:name="_Toc331768309"/>
      <w:r w:rsidRPr="00F623C1">
        <w:rPr>
          <w:rFonts w:ascii="宋体" w:hAnsi="宋体" w:hint="eastAsia"/>
          <w:color w:val="000000" w:themeColor="text1"/>
          <w:kern w:val="44"/>
          <w:sz w:val="24"/>
          <w:szCs w:val="20"/>
        </w:rPr>
        <w:t>（1）</w:t>
      </w:r>
      <w:r w:rsidRPr="00F623C1">
        <w:rPr>
          <w:rFonts w:ascii="宋体" w:hAnsi="宋体"/>
          <w:color w:val="000000" w:themeColor="text1"/>
          <w:kern w:val="44"/>
          <w:sz w:val="24"/>
          <w:szCs w:val="20"/>
        </w:rPr>
        <w:t>合同中有规定价格的按规定价格计算；</w:t>
      </w:r>
      <w:bookmarkEnd w:id="94"/>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bookmarkStart w:id="95" w:name="_Toc331768310"/>
      <w:r w:rsidRPr="00F623C1">
        <w:rPr>
          <w:rFonts w:ascii="宋体" w:hAnsi="宋体" w:hint="eastAsia"/>
          <w:color w:val="000000" w:themeColor="text1"/>
          <w:kern w:val="44"/>
          <w:sz w:val="24"/>
          <w:szCs w:val="20"/>
        </w:rPr>
        <w:t>（2）</w:t>
      </w:r>
      <w:r w:rsidRPr="00F623C1">
        <w:rPr>
          <w:rFonts w:ascii="宋体" w:hAnsi="宋体"/>
          <w:color w:val="000000" w:themeColor="text1"/>
          <w:kern w:val="44"/>
          <w:sz w:val="24"/>
          <w:szCs w:val="20"/>
        </w:rPr>
        <w:t>可按合同价格推定的按合同价格推定；</w:t>
      </w:r>
      <w:bookmarkEnd w:id="95"/>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bookmarkStart w:id="96" w:name="_Toc331768311"/>
      <w:r w:rsidRPr="00F623C1">
        <w:rPr>
          <w:rFonts w:ascii="宋体" w:hAnsi="宋体" w:hint="eastAsia"/>
          <w:color w:val="000000" w:themeColor="text1"/>
          <w:kern w:val="44"/>
          <w:sz w:val="24"/>
          <w:szCs w:val="20"/>
        </w:rPr>
        <w:t>（3）</w:t>
      </w:r>
      <w:r w:rsidRPr="00F623C1">
        <w:rPr>
          <w:rFonts w:ascii="宋体" w:hAnsi="宋体"/>
          <w:color w:val="000000" w:themeColor="text1"/>
          <w:kern w:val="44"/>
          <w:sz w:val="24"/>
          <w:szCs w:val="20"/>
        </w:rPr>
        <w:t>合同中没有可参考价格的，先由</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方报价，再由双方议定</w:t>
      </w:r>
      <w:bookmarkEnd w:id="96"/>
      <w:r w:rsidRPr="00F623C1">
        <w:rPr>
          <w:rFonts w:ascii="宋体" w:hAnsi="宋体" w:hint="eastAsia"/>
          <w:color w:val="000000" w:themeColor="text1"/>
          <w:kern w:val="44"/>
          <w:sz w:val="24"/>
          <w:szCs w:val="20"/>
        </w:rPr>
        <w:t>。</w:t>
      </w:r>
    </w:p>
    <w:p w:rsidR="00061763" w:rsidRPr="00F623C1" w:rsidRDefault="00061763" w:rsidP="00061763">
      <w:pPr>
        <w:numPr>
          <w:ilvl w:val="1"/>
          <w:numId w:val="1"/>
        </w:numPr>
        <w:adjustRightInd w:val="0"/>
        <w:snapToGrid w:val="0"/>
        <w:spacing w:before="240" w:after="240" w:line="360" w:lineRule="atLeast"/>
        <w:ind w:left="851" w:hanging="851"/>
        <w:jc w:val="left"/>
        <w:textAlignment w:val="baseline"/>
        <w:rPr>
          <w:rFonts w:ascii="黑体" w:eastAsia="黑体" w:hAnsi="黑体"/>
          <w:color w:val="000000" w:themeColor="text1"/>
          <w:kern w:val="44"/>
          <w:sz w:val="28"/>
          <w:szCs w:val="28"/>
        </w:rPr>
      </w:pPr>
      <w:bookmarkStart w:id="97" w:name="_Toc201047557"/>
      <w:bookmarkEnd w:id="91"/>
      <w:r w:rsidRPr="00F623C1">
        <w:rPr>
          <w:rFonts w:ascii="黑体" w:eastAsia="黑体" w:hAnsi="黑体" w:hint="eastAsia"/>
          <w:color w:val="000000" w:themeColor="text1"/>
          <w:kern w:val="44"/>
          <w:sz w:val="28"/>
          <w:szCs w:val="28"/>
        </w:rPr>
        <w:t>合同终止</w:t>
      </w:r>
      <w:bookmarkEnd w:id="97"/>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98" w:name="_Toc201047558"/>
      <w:r w:rsidRPr="00F623C1">
        <w:rPr>
          <w:rFonts w:ascii="宋体" w:hAnsi="宋体" w:hint="eastAsia"/>
          <w:color w:val="000000" w:themeColor="text1"/>
          <w:kern w:val="44"/>
          <w:sz w:val="24"/>
          <w:szCs w:val="20"/>
        </w:rPr>
        <w:t>甲</w:t>
      </w:r>
      <w:r w:rsidRPr="00F623C1">
        <w:rPr>
          <w:rFonts w:ascii="宋体" w:hAnsi="宋体"/>
          <w:color w:val="000000" w:themeColor="text1"/>
          <w:kern w:val="44"/>
          <w:sz w:val="24"/>
          <w:szCs w:val="20"/>
        </w:rPr>
        <w:t>方</w:t>
      </w:r>
      <w:r w:rsidRPr="00F623C1">
        <w:rPr>
          <w:rFonts w:ascii="宋体" w:hAnsi="宋体" w:hint="eastAsia"/>
          <w:color w:val="000000" w:themeColor="text1"/>
          <w:kern w:val="44"/>
          <w:sz w:val="24"/>
          <w:szCs w:val="20"/>
        </w:rPr>
        <w:t>有权随时终止本合同，如乙方因甲方终止合同而遭受损失的，甲方将给予</w:t>
      </w:r>
      <w:r w:rsidRPr="00F623C1">
        <w:rPr>
          <w:rFonts w:ascii="宋体" w:hAnsi="宋体" w:hint="eastAsia"/>
          <w:color w:val="000000" w:themeColor="text1"/>
          <w:kern w:val="44"/>
          <w:sz w:val="24"/>
          <w:szCs w:val="20"/>
        </w:rPr>
        <w:lastRenderedPageBreak/>
        <w:t>合理补偿。</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因乙方有违约行为，甲方根据法律或合同约定终止本合同的，甲</w:t>
      </w:r>
      <w:r w:rsidRPr="00F623C1">
        <w:rPr>
          <w:rFonts w:ascii="宋体" w:hAnsi="宋体"/>
          <w:color w:val="000000" w:themeColor="text1"/>
          <w:kern w:val="44"/>
          <w:sz w:val="24"/>
          <w:szCs w:val="20"/>
        </w:rPr>
        <w:t>方有权停付到期应向</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方支付的款项，</w:t>
      </w:r>
      <w:r w:rsidRPr="00F623C1">
        <w:rPr>
          <w:rFonts w:ascii="宋体" w:hAnsi="宋体" w:hint="eastAsia"/>
          <w:color w:val="000000" w:themeColor="text1"/>
          <w:kern w:val="44"/>
          <w:sz w:val="24"/>
          <w:szCs w:val="20"/>
        </w:rPr>
        <w:t>并可以依其认为适当的条件和方法委托第三方完成本合同下的工作；乙方应退还甲方已支付的终止部分的合同价款。甲方因合同终止所产生的费用，包括另行委托所发生的额外费用等及其他相关损失由乙方承担，乙方并应按第22.2条的约定向甲方支付违约金。</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99" w:name="_Toc331768316"/>
      <w:r w:rsidRPr="00F623C1">
        <w:rPr>
          <w:rFonts w:ascii="宋体" w:hAnsi="宋体"/>
          <w:color w:val="000000" w:themeColor="text1"/>
          <w:kern w:val="44"/>
          <w:sz w:val="24"/>
          <w:szCs w:val="20"/>
        </w:rPr>
        <w:t>如果</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方破产、产权变更（被兼并、合并、解体、注销）或无偿还能力，或为了债权人的利益在破产管理下经营其业务，</w:t>
      </w:r>
      <w:r w:rsidRPr="00F623C1">
        <w:rPr>
          <w:rFonts w:ascii="宋体" w:hAnsi="宋体" w:hint="eastAsia"/>
          <w:color w:val="000000" w:themeColor="text1"/>
          <w:kern w:val="44"/>
          <w:sz w:val="24"/>
          <w:szCs w:val="20"/>
        </w:rPr>
        <w:t>甲</w:t>
      </w:r>
      <w:r w:rsidRPr="00F623C1">
        <w:rPr>
          <w:rFonts w:ascii="宋体" w:hAnsi="宋体"/>
          <w:color w:val="000000" w:themeColor="text1"/>
          <w:kern w:val="44"/>
          <w:sz w:val="24"/>
          <w:szCs w:val="20"/>
        </w:rPr>
        <w:t>方有权立即书面通知</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方或破产清算管理人或合同归属人终止合同。</w:t>
      </w:r>
      <w:bookmarkEnd w:id="99"/>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bookmarkStart w:id="100" w:name="_Toc331768317"/>
      <w:r w:rsidRPr="00F623C1">
        <w:rPr>
          <w:rFonts w:ascii="宋体" w:hAnsi="宋体" w:hint="eastAsia"/>
          <w:color w:val="000000" w:themeColor="text1"/>
          <w:kern w:val="44"/>
          <w:sz w:val="24"/>
          <w:szCs w:val="20"/>
        </w:rPr>
        <w:t>合同终止时</w:t>
      </w:r>
      <w:r w:rsidRPr="00F623C1">
        <w:rPr>
          <w:rFonts w:ascii="宋体" w:hAnsi="宋体"/>
          <w:color w:val="000000" w:themeColor="text1"/>
          <w:kern w:val="44"/>
          <w:sz w:val="24"/>
          <w:szCs w:val="20"/>
        </w:rPr>
        <w:t>，</w:t>
      </w:r>
      <w:r w:rsidRPr="00F623C1">
        <w:rPr>
          <w:rFonts w:ascii="宋体" w:hAnsi="宋体" w:hint="eastAsia"/>
          <w:color w:val="000000" w:themeColor="text1"/>
          <w:kern w:val="44"/>
          <w:sz w:val="24"/>
          <w:szCs w:val="20"/>
        </w:rPr>
        <w:t>甲</w:t>
      </w:r>
      <w:r w:rsidRPr="00F623C1">
        <w:rPr>
          <w:rFonts w:ascii="宋体" w:hAnsi="宋体"/>
          <w:color w:val="000000" w:themeColor="text1"/>
          <w:kern w:val="44"/>
          <w:sz w:val="24"/>
          <w:szCs w:val="20"/>
        </w:rPr>
        <w:t>方有权从</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方手中将与本合同有关的工作</w:t>
      </w:r>
      <w:r w:rsidRPr="00F623C1">
        <w:rPr>
          <w:rFonts w:ascii="宋体" w:hAnsi="宋体" w:hint="eastAsia"/>
          <w:color w:val="000000" w:themeColor="text1"/>
          <w:kern w:val="44"/>
          <w:sz w:val="24"/>
          <w:szCs w:val="20"/>
        </w:rPr>
        <w:t>成果</w:t>
      </w:r>
      <w:r w:rsidRPr="00F623C1">
        <w:rPr>
          <w:rFonts w:ascii="宋体" w:hAnsi="宋体"/>
          <w:color w:val="000000" w:themeColor="text1"/>
          <w:kern w:val="44"/>
          <w:sz w:val="24"/>
          <w:szCs w:val="20"/>
        </w:rPr>
        <w:t>接管并收归己有，</w:t>
      </w:r>
      <w:r w:rsidRPr="00F623C1">
        <w:rPr>
          <w:rFonts w:ascii="宋体" w:hAnsi="宋体" w:hint="eastAsia"/>
          <w:color w:val="000000" w:themeColor="text1"/>
          <w:kern w:val="44"/>
          <w:sz w:val="24"/>
          <w:szCs w:val="20"/>
        </w:rPr>
        <w:t>并</w:t>
      </w:r>
      <w:r w:rsidRPr="00F623C1">
        <w:rPr>
          <w:rFonts w:ascii="宋体" w:hAnsi="宋体"/>
          <w:color w:val="000000" w:themeColor="text1"/>
          <w:kern w:val="44"/>
          <w:sz w:val="24"/>
          <w:szCs w:val="20"/>
        </w:rPr>
        <w:t>保留从</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方的</w:t>
      </w:r>
      <w:r w:rsidRPr="00F623C1">
        <w:rPr>
          <w:rFonts w:ascii="宋体" w:hAnsi="宋体" w:hint="eastAsia"/>
          <w:color w:val="000000" w:themeColor="text1"/>
          <w:kern w:val="44"/>
          <w:sz w:val="24"/>
          <w:szCs w:val="20"/>
        </w:rPr>
        <w:t>办公场所</w:t>
      </w:r>
      <w:r w:rsidRPr="00F623C1">
        <w:rPr>
          <w:rFonts w:ascii="宋体" w:hAnsi="宋体"/>
          <w:color w:val="000000" w:themeColor="text1"/>
          <w:kern w:val="44"/>
          <w:sz w:val="24"/>
          <w:szCs w:val="20"/>
        </w:rPr>
        <w:t>中迁出所有</w:t>
      </w:r>
      <w:r w:rsidRPr="00F623C1">
        <w:rPr>
          <w:rFonts w:ascii="宋体" w:hAnsi="宋体" w:hint="eastAsia"/>
          <w:color w:val="000000" w:themeColor="text1"/>
          <w:kern w:val="44"/>
          <w:sz w:val="24"/>
          <w:szCs w:val="20"/>
        </w:rPr>
        <w:t>甲方提交的文件资料的权利。乙</w:t>
      </w:r>
      <w:r w:rsidRPr="00F623C1">
        <w:rPr>
          <w:rFonts w:ascii="宋体" w:hAnsi="宋体"/>
          <w:color w:val="000000" w:themeColor="text1"/>
          <w:kern w:val="44"/>
          <w:sz w:val="24"/>
          <w:szCs w:val="20"/>
        </w:rPr>
        <w:t>方应</w:t>
      </w:r>
      <w:r w:rsidRPr="00F623C1">
        <w:rPr>
          <w:rFonts w:ascii="宋体" w:hAnsi="宋体" w:hint="eastAsia"/>
          <w:color w:val="000000" w:themeColor="text1"/>
          <w:kern w:val="44"/>
          <w:sz w:val="24"/>
          <w:szCs w:val="20"/>
        </w:rPr>
        <w:t>向甲</w:t>
      </w:r>
      <w:r w:rsidRPr="00F623C1">
        <w:rPr>
          <w:rFonts w:ascii="宋体" w:hAnsi="宋体"/>
          <w:color w:val="000000" w:themeColor="text1"/>
          <w:kern w:val="44"/>
          <w:sz w:val="24"/>
          <w:szCs w:val="20"/>
        </w:rPr>
        <w:t>方提供一切合理的方便，使其能</w:t>
      </w:r>
      <w:r w:rsidRPr="00F623C1">
        <w:rPr>
          <w:rFonts w:ascii="宋体" w:hAnsi="宋体" w:hint="eastAsia"/>
          <w:color w:val="000000" w:themeColor="text1"/>
          <w:kern w:val="44"/>
          <w:sz w:val="24"/>
          <w:szCs w:val="20"/>
        </w:rPr>
        <w:t>够取得上述文件资</w:t>
      </w:r>
      <w:r w:rsidRPr="00F623C1">
        <w:rPr>
          <w:rFonts w:ascii="宋体" w:hAnsi="宋体"/>
          <w:color w:val="000000" w:themeColor="text1"/>
          <w:kern w:val="44"/>
          <w:sz w:val="24"/>
          <w:szCs w:val="20"/>
        </w:rPr>
        <w:t>料</w:t>
      </w:r>
      <w:r w:rsidRPr="00F623C1">
        <w:rPr>
          <w:rFonts w:ascii="宋体" w:hAnsi="宋体" w:hint="eastAsia"/>
          <w:color w:val="000000" w:themeColor="text1"/>
          <w:kern w:val="44"/>
          <w:sz w:val="24"/>
          <w:szCs w:val="20"/>
        </w:rPr>
        <w:t>。除因甲方原因造成合同终止的以外，甲</w:t>
      </w:r>
      <w:r w:rsidRPr="00F623C1">
        <w:rPr>
          <w:rFonts w:ascii="宋体" w:hAnsi="宋体"/>
          <w:color w:val="000000" w:themeColor="text1"/>
          <w:kern w:val="44"/>
          <w:sz w:val="24"/>
          <w:szCs w:val="20"/>
        </w:rPr>
        <w:t>方对</w:t>
      </w:r>
      <w:r w:rsidRPr="00F623C1">
        <w:rPr>
          <w:rFonts w:ascii="宋体" w:hAnsi="宋体" w:hint="eastAsia"/>
          <w:color w:val="000000" w:themeColor="text1"/>
          <w:kern w:val="44"/>
          <w:sz w:val="24"/>
          <w:szCs w:val="20"/>
        </w:rPr>
        <w:t>此</w:t>
      </w:r>
      <w:r w:rsidRPr="00F623C1">
        <w:rPr>
          <w:rFonts w:ascii="宋体" w:hAnsi="宋体"/>
          <w:color w:val="000000" w:themeColor="text1"/>
          <w:kern w:val="44"/>
          <w:sz w:val="24"/>
          <w:szCs w:val="20"/>
        </w:rPr>
        <w:t>种合同终止引起的对</w:t>
      </w:r>
      <w:r w:rsidRPr="00F623C1">
        <w:rPr>
          <w:rFonts w:ascii="宋体" w:hAnsi="宋体" w:hint="eastAsia"/>
          <w:color w:val="000000" w:themeColor="text1"/>
          <w:kern w:val="44"/>
          <w:sz w:val="24"/>
          <w:szCs w:val="20"/>
        </w:rPr>
        <w:t>乙</w:t>
      </w:r>
      <w:r w:rsidRPr="00F623C1">
        <w:rPr>
          <w:rFonts w:ascii="宋体" w:hAnsi="宋体"/>
          <w:color w:val="000000" w:themeColor="text1"/>
          <w:kern w:val="44"/>
          <w:sz w:val="24"/>
          <w:szCs w:val="20"/>
        </w:rPr>
        <w:t>方的任何索赔</w:t>
      </w:r>
      <w:r w:rsidRPr="00F623C1">
        <w:rPr>
          <w:rFonts w:ascii="宋体" w:hAnsi="宋体" w:hint="eastAsia"/>
          <w:color w:val="000000" w:themeColor="text1"/>
          <w:kern w:val="44"/>
          <w:sz w:val="24"/>
          <w:szCs w:val="20"/>
        </w:rPr>
        <w:t>均</w:t>
      </w:r>
      <w:r w:rsidRPr="00F623C1">
        <w:rPr>
          <w:rFonts w:ascii="宋体" w:hAnsi="宋体"/>
          <w:color w:val="000000" w:themeColor="text1"/>
          <w:kern w:val="44"/>
          <w:sz w:val="24"/>
          <w:szCs w:val="20"/>
        </w:rPr>
        <w:t>不承担责任。</w:t>
      </w:r>
      <w:bookmarkEnd w:id="100"/>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01" w:name="_Toc217021100"/>
      <w:bookmarkStart w:id="102" w:name="_Toc246821381"/>
      <w:bookmarkStart w:id="103" w:name="_Toc375849710"/>
      <w:bookmarkStart w:id="104" w:name="_Toc376720637"/>
      <w:bookmarkStart w:id="105" w:name="_Toc522018010"/>
      <w:bookmarkStart w:id="106" w:name="_Toc93490959"/>
      <w:r w:rsidRPr="00F623C1">
        <w:rPr>
          <w:rFonts w:ascii="黑体" w:eastAsia="黑体" w:hAnsi="黑体" w:hint="eastAsia"/>
          <w:b/>
          <w:color w:val="000000" w:themeColor="text1"/>
          <w:kern w:val="44"/>
          <w:sz w:val="30"/>
          <w:szCs w:val="30"/>
        </w:rPr>
        <w:t>不可抗力</w:t>
      </w:r>
      <w:bookmarkEnd w:id="101"/>
      <w:bookmarkEnd w:id="102"/>
      <w:bookmarkEnd w:id="103"/>
      <w:bookmarkEnd w:id="104"/>
      <w:bookmarkEnd w:id="105"/>
      <w:bookmarkEnd w:id="106"/>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不可抗力是指不能预见、不能避免并不能克服的客观情况。</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受到不可抗力影响的一方应在不可抗力事件发生后2周内（含本数），取得有关部门关于发生不可抗力事件的证明文件，并以传真等书面形式提交另一方确认。否则，无权以不可抗力为由要求减轻或免除合同责任。</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如果不可抗力事件的影响已达120天或双方预计不可抗力事件的影响将延续120天以上（含本数）时，任何一方有权终止本合同。由于合同终止所引起的后续问题由双方友好协商解决。</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07" w:name="_Toc374824995"/>
      <w:bookmarkStart w:id="108" w:name="_Toc374824996"/>
      <w:bookmarkStart w:id="109" w:name="_Toc374824997"/>
      <w:bookmarkStart w:id="110" w:name="_Toc374824998"/>
      <w:bookmarkStart w:id="111" w:name="_Toc374824999"/>
      <w:bookmarkStart w:id="112" w:name="_Toc374825000"/>
      <w:bookmarkStart w:id="113" w:name="_Toc374825001"/>
      <w:bookmarkStart w:id="114" w:name="_Toc374825002"/>
      <w:bookmarkStart w:id="115" w:name="_Toc374825003"/>
      <w:bookmarkStart w:id="116" w:name="_Toc374825004"/>
      <w:bookmarkStart w:id="117" w:name="_Toc374825005"/>
      <w:bookmarkStart w:id="118" w:name="_Toc374825006"/>
      <w:bookmarkStart w:id="119" w:name="_Toc374825007"/>
      <w:bookmarkStart w:id="120" w:name="_Toc374825008"/>
      <w:bookmarkStart w:id="121" w:name="_Toc374825009"/>
      <w:bookmarkStart w:id="122" w:name="_Toc522018011"/>
      <w:bookmarkStart w:id="123" w:name="_Toc93490960"/>
      <w:bookmarkStart w:id="124" w:name="_Toc252437800"/>
      <w:bookmarkEnd w:id="9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F623C1">
        <w:rPr>
          <w:rFonts w:ascii="黑体" w:eastAsia="黑体" w:hAnsi="黑体" w:hint="eastAsia"/>
          <w:b/>
          <w:color w:val="000000" w:themeColor="text1"/>
          <w:kern w:val="44"/>
          <w:sz w:val="30"/>
          <w:szCs w:val="30"/>
        </w:rPr>
        <w:t>履约保证金</w:t>
      </w:r>
      <w:bookmarkEnd w:id="121"/>
      <w:bookmarkEnd w:id="122"/>
      <w:bookmarkEnd w:id="123"/>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乙方应在本合同生效后</w:t>
      </w:r>
      <w:r w:rsidRPr="00F623C1">
        <w:rPr>
          <w:rFonts w:ascii="宋体" w:hAnsi="宋体" w:hint="eastAsia"/>
          <w:color w:val="000000" w:themeColor="text1"/>
          <w:kern w:val="44"/>
          <w:sz w:val="24"/>
          <w:szCs w:val="20"/>
          <w:u w:val="single"/>
        </w:rPr>
        <w:t>__/__</w:t>
      </w:r>
      <w:r w:rsidRPr="00F623C1">
        <w:rPr>
          <w:rFonts w:ascii="宋体" w:hAnsi="宋体" w:hint="eastAsia"/>
          <w:color w:val="000000" w:themeColor="text1"/>
          <w:kern w:val="44"/>
          <w:sz w:val="24"/>
          <w:szCs w:val="20"/>
        </w:rPr>
        <w:t>日内按合同约定向甲方提交履约保证金，履约保证</w:t>
      </w:r>
      <w:r w:rsidRPr="00F623C1">
        <w:rPr>
          <w:rFonts w:ascii="宋体" w:hAnsi="宋体" w:hint="eastAsia"/>
          <w:color w:val="000000" w:themeColor="text1"/>
          <w:kern w:val="44"/>
          <w:sz w:val="24"/>
          <w:szCs w:val="20"/>
        </w:rPr>
        <w:lastRenderedPageBreak/>
        <w:t>金金额为</w:t>
      </w:r>
      <w:r w:rsidRPr="00F623C1">
        <w:rPr>
          <w:rFonts w:ascii="宋体" w:hAnsi="宋体" w:hint="eastAsia"/>
          <w:color w:val="000000" w:themeColor="text1"/>
          <w:kern w:val="44"/>
          <w:sz w:val="24"/>
          <w:szCs w:val="20"/>
          <w:u w:val="single"/>
        </w:rPr>
        <w:t>___/____</w:t>
      </w:r>
      <w:r w:rsidRPr="00F623C1">
        <w:rPr>
          <w:rFonts w:ascii="宋体" w:hAnsi="宋体" w:hint="eastAsia"/>
          <w:color w:val="000000" w:themeColor="text1"/>
          <w:kern w:val="44"/>
          <w:sz w:val="24"/>
          <w:szCs w:val="20"/>
        </w:rPr>
        <w:t>。履约保证金应为由甲方认可的中国境内银行出具的银行保函（格式见附件7《履约保函》）或甲方同意的其他形式，与提供履约保证金有关的费用由乙方负担。</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乙方未按时提交履约保证金的，应按约定承担违约责任，且甲方有权决定是否终止合同。</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履约保证金有效期为自履约保证金提交甲方之日起至乙方技术服务工作通过验收之日止。有效期届满并无索赔（有索赔待索赔完成）之日起15日内，甲方将无息退还履约保证金。经乙方同意，乙方以汇票或支票形式提交履约保证金的，如果票据期限短于合同约定的履约保证金有效期的，甲方有权在票据期限届满前兑现票据项下的全部款项，作为乙方履行合同义务的担保；乙方以履约保函形式提交履约保证金的，如果履约保函的实际担保期限短于合同约定的履约保证金有效期，乙方应于担保期限到期日15日前重新提供履约保函（保函的担保期限应经甲方事先认可），否则应按约定承担违约责任；同时，甲方有权提取履约保函项下的全部款项，作为卖出履行合同义务的担保。</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履约保证金是乙方履行合同义务的担保，如乙方未能履行本合同项下的任何义务，甲方有权根据乙方所需承担的违约责任扣除相应的履约保证金。</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25" w:name="_Toc374825010"/>
      <w:bookmarkStart w:id="126" w:name="_Toc522018012"/>
      <w:bookmarkStart w:id="127" w:name="_Toc93490961"/>
      <w:r w:rsidRPr="00F623C1">
        <w:rPr>
          <w:rFonts w:ascii="黑体" w:eastAsia="黑体" w:hAnsi="黑体" w:hint="eastAsia"/>
          <w:b/>
          <w:color w:val="000000" w:themeColor="text1"/>
          <w:kern w:val="44"/>
          <w:sz w:val="30"/>
          <w:szCs w:val="30"/>
        </w:rPr>
        <w:t>索赔</w:t>
      </w:r>
      <w:bookmarkEnd w:id="125"/>
      <w:bookmarkEnd w:id="126"/>
      <w:bookmarkEnd w:id="127"/>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甲方有权就乙方技术服务中的质量缺陷、工作进度问题、乙方的违约行为以及乙方应承担的其他合同责任向乙方提出索赔，要求乙方按照合同约定予以纠正或承担相应的违约责任。</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w:t>
      </w:r>
      <w:r w:rsidRPr="00F623C1">
        <w:rPr>
          <w:rFonts w:ascii="宋体" w:hAnsi="宋体"/>
          <w:color w:val="000000" w:themeColor="text1"/>
          <w:kern w:val="44"/>
          <w:sz w:val="24"/>
          <w:szCs w:val="20"/>
        </w:rPr>
        <w:t>应在收到</w:t>
      </w:r>
      <w:r w:rsidRPr="00F623C1">
        <w:rPr>
          <w:rFonts w:ascii="宋体" w:hAnsi="宋体" w:hint="eastAsia"/>
          <w:color w:val="000000" w:themeColor="text1"/>
          <w:kern w:val="44"/>
          <w:sz w:val="24"/>
          <w:szCs w:val="20"/>
        </w:rPr>
        <w:t>甲方的</w:t>
      </w:r>
      <w:r w:rsidRPr="00F623C1">
        <w:rPr>
          <w:rFonts w:ascii="宋体" w:hAnsi="宋体"/>
          <w:color w:val="000000" w:themeColor="text1"/>
          <w:kern w:val="44"/>
          <w:sz w:val="24"/>
          <w:szCs w:val="20"/>
        </w:rPr>
        <w:t>索赔</w:t>
      </w:r>
      <w:r w:rsidRPr="00F623C1">
        <w:rPr>
          <w:rFonts w:ascii="宋体" w:hAnsi="宋体" w:hint="eastAsia"/>
          <w:color w:val="000000" w:themeColor="text1"/>
          <w:kern w:val="44"/>
          <w:sz w:val="24"/>
          <w:szCs w:val="20"/>
        </w:rPr>
        <w:t>要求</w:t>
      </w:r>
      <w:r w:rsidRPr="00F623C1">
        <w:rPr>
          <w:rFonts w:ascii="宋体" w:hAnsi="宋体"/>
          <w:color w:val="000000" w:themeColor="text1"/>
          <w:kern w:val="44"/>
          <w:sz w:val="24"/>
          <w:szCs w:val="20"/>
        </w:rPr>
        <w:t>后</w:t>
      </w:r>
      <w:r w:rsidRPr="00F623C1">
        <w:rPr>
          <w:rFonts w:ascii="宋体" w:hAnsi="宋体" w:hint="eastAsia"/>
          <w:color w:val="000000" w:themeColor="text1"/>
          <w:kern w:val="44"/>
          <w:sz w:val="24"/>
          <w:szCs w:val="20"/>
        </w:rPr>
        <w:t>7</w:t>
      </w:r>
      <w:r w:rsidRPr="00F623C1">
        <w:rPr>
          <w:rFonts w:ascii="宋体" w:hAnsi="宋体"/>
          <w:color w:val="000000" w:themeColor="text1"/>
          <w:kern w:val="44"/>
          <w:sz w:val="24"/>
          <w:szCs w:val="20"/>
        </w:rPr>
        <w:t>天内</w:t>
      </w:r>
      <w:proofErr w:type="gramStart"/>
      <w:r w:rsidRPr="00F623C1">
        <w:rPr>
          <w:rFonts w:ascii="宋体" w:hAnsi="宋体" w:hint="eastAsia"/>
          <w:color w:val="000000" w:themeColor="text1"/>
          <w:kern w:val="44"/>
          <w:sz w:val="24"/>
          <w:szCs w:val="20"/>
        </w:rPr>
        <w:t>作出</w:t>
      </w:r>
      <w:proofErr w:type="gramEnd"/>
      <w:r w:rsidRPr="00F623C1">
        <w:rPr>
          <w:rFonts w:ascii="宋体" w:hAnsi="宋体" w:hint="eastAsia"/>
          <w:color w:val="000000" w:themeColor="text1"/>
          <w:kern w:val="44"/>
          <w:sz w:val="24"/>
          <w:szCs w:val="20"/>
        </w:rPr>
        <w:t>答复</w:t>
      </w:r>
      <w:r w:rsidRPr="00F623C1">
        <w:rPr>
          <w:rFonts w:ascii="宋体" w:hAnsi="宋体"/>
          <w:color w:val="000000" w:themeColor="text1"/>
          <w:kern w:val="44"/>
          <w:sz w:val="24"/>
          <w:szCs w:val="20"/>
        </w:rPr>
        <w:t>，逾期</w:t>
      </w:r>
      <w:r w:rsidRPr="00F623C1">
        <w:rPr>
          <w:rFonts w:ascii="宋体" w:hAnsi="宋体" w:hint="eastAsia"/>
          <w:color w:val="000000" w:themeColor="text1"/>
          <w:kern w:val="44"/>
          <w:sz w:val="24"/>
          <w:szCs w:val="20"/>
        </w:rPr>
        <w:t>未</w:t>
      </w:r>
      <w:r w:rsidRPr="00F623C1">
        <w:rPr>
          <w:rFonts w:ascii="宋体" w:hAnsi="宋体"/>
          <w:color w:val="000000" w:themeColor="text1"/>
          <w:kern w:val="44"/>
          <w:sz w:val="24"/>
          <w:szCs w:val="20"/>
        </w:rPr>
        <w:t>答复</w:t>
      </w:r>
      <w:r w:rsidRPr="00F623C1">
        <w:rPr>
          <w:rFonts w:ascii="宋体" w:hAnsi="宋体" w:hint="eastAsia"/>
          <w:color w:val="000000" w:themeColor="text1"/>
          <w:kern w:val="44"/>
          <w:sz w:val="24"/>
          <w:szCs w:val="20"/>
        </w:rPr>
        <w:t>亦未提出异议</w:t>
      </w:r>
      <w:r w:rsidRPr="00F623C1">
        <w:rPr>
          <w:rFonts w:ascii="宋体" w:hAnsi="宋体"/>
          <w:color w:val="000000" w:themeColor="text1"/>
          <w:kern w:val="44"/>
          <w:sz w:val="24"/>
          <w:szCs w:val="20"/>
        </w:rPr>
        <w:t>的，视为认可</w:t>
      </w:r>
      <w:r w:rsidRPr="00F623C1">
        <w:rPr>
          <w:rFonts w:ascii="宋体" w:hAnsi="宋体" w:hint="eastAsia"/>
          <w:color w:val="000000" w:themeColor="text1"/>
          <w:kern w:val="44"/>
          <w:sz w:val="24"/>
          <w:szCs w:val="20"/>
        </w:rPr>
        <w:t>甲方</w:t>
      </w:r>
      <w:r w:rsidRPr="00F623C1">
        <w:rPr>
          <w:rFonts w:ascii="宋体" w:hAnsi="宋体"/>
          <w:color w:val="000000" w:themeColor="text1"/>
          <w:kern w:val="44"/>
          <w:sz w:val="24"/>
          <w:szCs w:val="20"/>
        </w:rPr>
        <w:t>的索赔要求</w:t>
      </w:r>
      <w:r w:rsidRPr="00F623C1">
        <w:rPr>
          <w:rFonts w:ascii="宋体" w:hAnsi="宋体" w:hint="eastAsia"/>
          <w:color w:val="000000" w:themeColor="text1"/>
          <w:kern w:val="44"/>
          <w:sz w:val="24"/>
          <w:szCs w:val="20"/>
        </w:rPr>
        <w:t>。</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28" w:name="_Toc374825011"/>
      <w:bookmarkStart w:id="129" w:name="_Toc522018013"/>
      <w:bookmarkStart w:id="130" w:name="_Toc93490962"/>
      <w:r w:rsidRPr="00F623C1">
        <w:rPr>
          <w:rFonts w:ascii="黑体" w:eastAsia="黑体" w:hAnsi="黑体" w:hint="eastAsia"/>
          <w:b/>
          <w:color w:val="000000" w:themeColor="text1"/>
          <w:kern w:val="44"/>
          <w:sz w:val="30"/>
          <w:szCs w:val="30"/>
        </w:rPr>
        <w:t>违约</w:t>
      </w:r>
      <w:bookmarkEnd w:id="124"/>
      <w:r w:rsidRPr="00F623C1">
        <w:rPr>
          <w:rFonts w:ascii="黑体" w:eastAsia="黑体" w:hAnsi="黑体" w:hint="eastAsia"/>
          <w:b/>
          <w:color w:val="000000" w:themeColor="text1"/>
          <w:kern w:val="44"/>
          <w:sz w:val="30"/>
          <w:szCs w:val="30"/>
        </w:rPr>
        <w:t>责任</w:t>
      </w:r>
      <w:bookmarkEnd w:id="128"/>
      <w:bookmarkEnd w:id="129"/>
      <w:bookmarkEnd w:id="130"/>
    </w:p>
    <w:p w:rsidR="00061763" w:rsidRPr="00F623C1" w:rsidRDefault="00061763" w:rsidP="00061763">
      <w:pPr>
        <w:numPr>
          <w:ilvl w:val="1"/>
          <w:numId w:val="1"/>
        </w:numPr>
        <w:adjustRightInd w:val="0"/>
        <w:snapToGrid w:val="0"/>
        <w:spacing w:before="240" w:after="240" w:line="360" w:lineRule="atLeast"/>
        <w:ind w:left="851" w:hanging="851"/>
        <w:jc w:val="left"/>
        <w:textAlignment w:val="baseline"/>
        <w:rPr>
          <w:rFonts w:ascii="黑体" w:eastAsia="黑体" w:hAnsi="黑体"/>
          <w:color w:val="000000" w:themeColor="text1"/>
          <w:kern w:val="44"/>
          <w:sz w:val="28"/>
          <w:szCs w:val="28"/>
        </w:rPr>
      </w:pPr>
      <w:r w:rsidRPr="00F623C1">
        <w:rPr>
          <w:rFonts w:ascii="黑体" w:eastAsia="黑体" w:hAnsi="黑体" w:hint="eastAsia"/>
          <w:color w:val="000000" w:themeColor="text1"/>
          <w:kern w:val="44"/>
          <w:sz w:val="28"/>
          <w:szCs w:val="28"/>
        </w:rPr>
        <w:t>甲方的违约责任</w:t>
      </w:r>
    </w:p>
    <w:p w:rsidR="00061763" w:rsidRPr="00F623C1" w:rsidRDefault="00061763" w:rsidP="00061763">
      <w:pPr>
        <w:tabs>
          <w:tab w:val="left" w:pos="851"/>
        </w:tabs>
        <w:adjustRightInd w:val="0"/>
        <w:spacing w:line="360" w:lineRule="auto"/>
        <w:ind w:leftChars="337" w:left="708"/>
        <w:textAlignment w:val="baseline"/>
        <w:rPr>
          <w:rFonts w:ascii="宋体" w:hAnsi="宋体"/>
          <w:color w:val="000000" w:themeColor="text1"/>
          <w:szCs w:val="20"/>
        </w:rPr>
      </w:pPr>
      <w:r w:rsidRPr="00F623C1">
        <w:rPr>
          <w:rFonts w:ascii="宋体" w:hAnsi="宋体" w:hint="eastAsia"/>
          <w:snapToGrid w:val="0"/>
          <w:color w:val="000000" w:themeColor="text1"/>
          <w:kern w:val="0"/>
          <w:sz w:val="24"/>
          <w:szCs w:val="20"/>
        </w:rPr>
        <w:t>甲方因自身原因未能按合同规定及时支付合同价款的，每逾期一日应向乙方支付相当于逾期价款万分之一的违约金。</w:t>
      </w:r>
    </w:p>
    <w:p w:rsidR="00061763" w:rsidRPr="00F623C1" w:rsidRDefault="00061763" w:rsidP="00061763">
      <w:pPr>
        <w:numPr>
          <w:ilvl w:val="1"/>
          <w:numId w:val="1"/>
        </w:numPr>
        <w:adjustRightInd w:val="0"/>
        <w:snapToGrid w:val="0"/>
        <w:spacing w:before="240" w:after="240" w:line="360" w:lineRule="atLeast"/>
        <w:ind w:left="851" w:hanging="851"/>
        <w:jc w:val="left"/>
        <w:textAlignment w:val="baseline"/>
        <w:rPr>
          <w:rFonts w:ascii="黑体" w:eastAsia="黑体" w:hAnsi="黑体"/>
          <w:color w:val="000000" w:themeColor="text1"/>
          <w:kern w:val="44"/>
          <w:sz w:val="28"/>
          <w:szCs w:val="28"/>
        </w:rPr>
      </w:pPr>
      <w:r w:rsidRPr="00F623C1">
        <w:rPr>
          <w:rFonts w:ascii="黑体" w:eastAsia="黑体" w:hAnsi="黑体" w:hint="eastAsia"/>
          <w:color w:val="000000" w:themeColor="text1"/>
          <w:kern w:val="44"/>
          <w:sz w:val="28"/>
          <w:szCs w:val="28"/>
        </w:rPr>
        <w:lastRenderedPageBreak/>
        <w:t>乙方的违约责任</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因</w:t>
      </w:r>
      <w:r w:rsidRPr="00F623C1">
        <w:rPr>
          <w:rFonts w:ascii="宋体" w:hAnsi="宋体"/>
          <w:color w:val="000000" w:themeColor="text1"/>
          <w:kern w:val="44"/>
          <w:sz w:val="24"/>
          <w:szCs w:val="20"/>
        </w:rPr>
        <w:t>乙</w:t>
      </w:r>
      <w:r w:rsidRPr="00F623C1">
        <w:rPr>
          <w:rFonts w:ascii="宋体" w:hAnsi="宋体" w:hint="eastAsia"/>
          <w:color w:val="000000" w:themeColor="text1"/>
          <w:kern w:val="44"/>
          <w:sz w:val="24"/>
          <w:szCs w:val="20"/>
        </w:rPr>
        <w:t>方原因造成工作进度延误的，</w:t>
      </w:r>
      <w:r w:rsidRPr="00F623C1">
        <w:rPr>
          <w:rFonts w:ascii="宋体" w:hAnsi="宋体"/>
          <w:color w:val="000000" w:themeColor="text1"/>
          <w:kern w:val="44"/>
          <w:sz w:val="24"/>
          <w:szCs w:val="20"/>
        </w:rPr>
        <w:t>每延期一日</w:t>
      </w:r>
      <w:r w:rsidRPr="00F623C1">
        <w:rPr>
          <w:rFonts w:ascii="宋体" w:hAnsi="宋体" w:hint="eastAsia"/>
          <w:color w:val="000000" w:themeColor="text1"/>
          <w:kern w:val="44"/>
          <w:sz w:val="24"/>
          <w:szCs w:val="20"/>
        </w:rPr>
        <w:t>乙方应</w:t>
      </w:r>
      <w:r w:rsidRPr="00F623C1">
        <w:rPr>
          <w:rFonts w:ascii="宋体" w:hAnsi="宋体"/>
          <w:color w:val="000000" w:themeColor="text1"/>
          <w:kern w:val="44"/>
          <w:sz w:val="24"/>
          <w:szCs w:val="20"/>
        </w:rPr>
        <w:t>向甲方支付合同</w:t>
      </w:r>
      <w:r w:rsidRPr="00F623C1">
        <w:rPr>
          <w:rFonts w:ascii="宋体" w:hAnsi="宋体" w:hint="eastAsia"/>
          <w:color w:val="000000" w:themeColor="text1"/>
          <w:kern w:val="44"/>
          <w:sz w:val="24"/>
          <w:szCs w:val="20"/>
        </w:rPr>
        <w:t>价格</w:t>
      </w:r>
      <w:r w:rsidRPr="00F623C1">
        <w:rPr>
          <w:rFonts w:ascii="宋体" w:hAnsi="宋体" w:hint="eastAsia"/>
          <w:color w:val="000000" w:themeColor="text1"/>
          <w:kern w:val="44"/>
          <w:sz w:val="24"/>
          <w:szCs w:val="20"/>
          <w:u w:val="single"/>
        </w:rPr>
        <w:t>0.1</w:t>
      </w:r>
      <w:r w:rsidRPr="00F623C1">
        <w:rPr>
          <w:rFonts w:ascii="宋体" w:hAnsi="宋体"/>
          <w:color w:val="000000" w:themeColor="text1"/>
          <w:kern w:val="44"/>
          <w:sz w:val="24"/>
          <w:szCs w:val="20"/>
        </w:rPr>
        <w:t>%的违约金</w:t>
      </w:r>
      <w:r w:rsidRPr="00F623C1">
        <w:rPr>
          <w:rFonts w:ascii="宋体" w:hAnsi="宋体" w:hint="eastAsia"/>
          <w:color w:val="000000" w:themeColor="text1"/>
          <w:kern w:val="44"/>
          <w:sz w:val="24"/>
          <w:szCs w:val="20"/>
        </w:rPr>
        <w:t>；延误超过</w:t>
      </w:r>
      <w:r w:rsidRPr="00F623C1">
        <w:rPr>
          <w:rFonts w:ascii="宋体" w:hAnsi="宋体" w:hint="eastAsia"/>
          <w:color w:val="000000" w:themeColor="text1"/>
          <w:kern w:val="44"/>
          <w:sz w:val="24"/>
          <w:szCs w:val="20"/>
          <w:u w:val="single"/>
        </w:rPr>
        <w:t>20</w:t>
      </w:r>
      <w:r w:rsidRPr="00F623C1">
        <w:rPr>
          <w:rFonts w:ascii="宋体" w:hAnsi="宋体" w:hint="eastAsia"/>
          <w:color w:val="000000" w:themeColor="text1"/>
          <w:kern w:val="44"/>
          <w:sz w:val="24"/>
          <w:szCs w:val="20"/>
        </w:rPr>
        <w:t>天的，甲方有权终止本合同。</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乙方</w:t>
      </w:r>
      <w:r w:rsidRPr="00F623C1">
        <w:rPr>
          <w:rFonts w:ascii="宋体" w:hAnsi="宋体" w:hint="eastAsia"/>
          <w:color w:val="000000" w:themeColor="text1"/>
          <w:kern w:val="44"/>
          <w:sz w:val="24"/>
          <w:szCs w:val="20"/>
        </w:rPr>
        <w:t>交付的技术服务</w:t>
      </w:r>
      <w:r w:rsidRPr="00F623C1">
        <w:rPr>
          <w:rFonts w:ascii="宋体" w:hAnsi="宋体"/>
          <w:color w:val="000000" w:themeColor="text1"/>
          <w:kern w:val="44"/>
          <w:sz w:val="24"/>
          <w:szCs w:val="20"/>
        </w:rPr>
        <w:t>不合格</w:t>
      </w:r>
      <w:r w:rsidRPr="00F623C1">
        <w:rPr>
          <w:rFonts w:ascii="宋体" w:hAnsi="宋体" w:hint="eastAsia"/>
          <w:color w:val="000000" w:themeColor="text1"/>
          <w:kern w:val="44"/>
          <w:sz w:val="24"/>
          <w:szCs w:val="20"/>
        </w:rPr>
        <w:t>的</w:t>
      </w:r>
      <w:r w:rsidRPr="00F623C1">
        <w:rPr>
          <w:rFonts w:ascii="宋体" w:hAnsi="宋体"/>
          <w:color w:val="000000" w:themeColor="text1"/>
          <w:kern w:val="44"/>
          <w:sz w:val="24"/>
          <w:szCs w:val="20"/>
        </w:rPr>
        <w:t>，甲方有权要求乙方返工，直至质量达到合格标准，由此产生的费用</w:t>
      </w:r>
      <w:r w:rsidRPr="00F623C1">
        <w:rPr>
          <w:rFonts w:ascii="宋体" w:hAnsi="宋体" w:hint="eastAsia"/>
          <w:color w:val="000000" w:themeColor="text1"/>
          <w:kern w:val="44"/>
          <w:sz w:val="24"/>
          <w:szCs w:val="20"/>
        </w:rPr>
        <w:t>和误工违约金</w:t>
      </w:r>
      <w:r w:rsidRPr="00F623C1">
        <w:rPr>
          <w:rFonts w:ascii="宋体" w:hAnsi="宋体"/>
          <w:color w:val="000000" w:themeColor="text1"/>
          <w:kern w:val="44"/>
          <w:sz w:val="24"/>
          <w:szCs w:val="20"/>
        </w:rPr>
        <w:t>由乙方承担；</w:t>
      </w:r>
      <w:r w:rsidRPr="00F623C1">
        <w:rPr>
          <w:rFonts w:ascii="宋体" w:hAnsi="宋体" w:hint="eastAsia"/>
          <w:color w:val="000000" w:themeColor="text1"/>
          <w:kern w:val="44"/>
          <w:sz w:val="24"/>
          <w:szCs w:val="20"/>
        </w:rPr>
        <w:t>给甲方造成损失的</w:t>
      </w:r>
      <w:r w:rsidRPr="00F623C1">
        <w:rPr>
          <w:rFonts w:ascii="宋体" w:hAnsi="宋体"/>
          <w:color w:val="000000" w:themeColor="text1"/>
          <w:kern w:val="44"/>
          <w:sz w:val="24"/>
          <w:szCs w:val="20"/>
        </w:rPr>
        <w:t>，乙方</w:t>
      </w:r>
      <w:r w:rsidRPr="00F623C1">
        <w:rPr>
          <w:rFonts w:ascii="宋体" w:hAnsi="宋体" w:hint="eastAsia"/>
          <w:color w:val="000000" w:themeColor="text1"/>
          <w:kern w:val="44"/>
          <w:sz w:val="24"/>
          <w:szCs w:val="20"/>
        </w:rPr>
        <w:t>并应</w:t>
      </w:r>
      <w:r w:rsidRPr="00F623C1">
        <w:rPr>
          <w:rFonts w:ascii="宋体" w:hAnsi="宋体"/>
          <w:color w:val="000000" w:themeColor="text1"/>
          <w:kern w:val="44"/>
          <w:sz w:val="24"/>
          <w:szCs w:val="20"/>
        </w:rPr>
        <w:t>赔偿甲方损失</w:t>
      </w:r>
      <w:r w:rsidRPr="00F623C1">
        <w:rPr>
          <w:rFonts w:ascii="宋体" w:hAnsi="宋体" w:hint="eastAsia"/>
          <w:color w:val="000000" w:themeColor="text1"/>
          <w:kern w:val="44"/>
          <w:sz w:val="24"/>
          <w:szCs w:val="20"/>
        </w:rPr>
        <w:t>。</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乙方未按合同约定期限处理质保期内出现的服务缺陷的，</w:t>
      </w:r>
      <w:r w:rsidRPr="00F623C1">
        <w:rPr>
          <w:rFonts w:ascii="宋体" w:hAnsi="宋体"/>
          <w:color w:val="000000" w:themeColor="text1"/>
          <w:kern w:val="44"/>
          <w:sz w:val="24"/>
          <w:szCs w:val="20"/>
        </w:rPr>
        <w:t>每延期一日</w:t>
      </w:r>
      <w:r w:rsidRPr="00F623C1">
        <w:rPr>
          <w:rFonts w:ascii="宋体" w:hAnsi="宋体" w:hint="eastAsia"/>
          <w:color w:val="000000" w:themeColor="text1"/>
          <w:kern w:val="44"/>
          <w:sz w:val="24"/>
          <w:szCs w:val="20"/>
        </w:rPr>
        <w:t>乙方应</w:t>
      </w:r>
      <w:r w:rsidRPr="00F623C1">
        <w:rPr>
          <w:rFonts w:ascii="宋体" w:hAnsi="宋体"/>
          <w:color w:val="000000" w:themeColor="text1"/>
          <w:kern w:val="44"/>
          <w:sz w:val="24"/>
          <w:szCs w:val="20"/>
        </w:rPr>
        <w:t>向甲方支付合同</w:t>
      </w:r>
      <w:r w:rsidRPr="00F623C1">
        <w:rPr>
          <w:rFonts w:ascii="宋体" w:hAnsi="宋体" w:hint="eastAsia"/>
          <w:color w:val="000000" w:themeColor="text1"/>
          <w:kern w:val="44"/>
          <w:sz w:val="24"/>
          <w:szCs w:val="20"/>
        </w:rPr>
        <w:t>价格</w:t>
      </w:r>
      <w:r w:rsidRPr="00F623C1">
        <w:rPr>
          <w:rFonts w:ascii="宋体" w:hAnsi="宋体" w:hint="eastAsia"/>
          <w:color w:val="000000" w:themeColor="text1"/>
          <w:kern w:val="44"/>
          <w:sz w:val="24"/>
          <w:szCs w:val="20"/>
          <w:u w:val="single"/>
        </w:rPr>
        <w:t xml:space="preserve"> /</w:t>
      </w:r>
      <w:r w:rsidRPr="00F623C1">
        <w:rPr>
          <w:rFonts w:ascii="宋体" w:hAnsi="宋体"/>
          <w:color w:val="000000" w:themeColor="text1"/>
          <w:kern w:val="44"/>
          <w:sz w:val="24"/>
          <w:szCs w:val="20"/>
        </w:rPr>
        <w:t>%的违约金</w:t>
      </w:r>
      <w:r w:rsidRPr="00F623C1">
        <w:rPr>
          <w:rFonts w:ascii="宋体" w:hAnsi="宋体" w:hint="eastAsia"/>
          <w:color w:val="000000" w:themeColor="text1"/>
          <w:kern w:val="44"/>
          <w:sz w:val="24"/>
          <w:szCs w:val="20"/>
        </w:rPr>
        <w:t>。</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w:t>
      </w:r>
      <w:r w:rsidRPr="00F623C1">
        <w:rPr>
          <w:rFonts w:ascii="宋体" w:hAnsi="宋体"/>
          <w:color w:val="000000" w:themeColor="text1"/>
          <w:kern w:val="44"/>
          <w:sz w:val="24"/>
          <w:szCs w:val="20"/>
        </w:rPr>
        <w:t>未经</w:t>
      </w:r>
      <w:r w:rsidRPr="00F623C1">
        <w:rPr>
          <w:rFonts w:ascii="宋体" w:hAnsi="宋体" w:hint="eastAsia"/>
          <w:color w:val="000000" w:themeColor="text1"/>
          <w:kern w:val="44"/>
          <w:sz w:val="24"/>
          <w:szCs w:val="20"/>
        </w:rPr>
        <w:t>甲方</w:t>
      </w:r>
      <w:r w:rsidRPr="00F623C1">
        <w:rPr>
          <w:rFonts w:ascii="宋体" w:hAnsi="宋体"/>
          <w:color w:val="000000" w:themeColor="text1"/>
          <w:kern w:val="44"/>
          <w:sz w:val="24"/>
          <w:szCs w:val="20"/>
        </w:rPr>
        <w:t>批准擅自对</w:t>
      </w:r>
      <w:r w:rsidRPr="00F623C1">
        <w:rPr>
          <w:rFonts w:ascii="宋体" w:hAnsi="宋体" w:hint="eastAsia"/>
          <w:color w:val="000000" w:themeColor="text1"/>
          <w:kern w:val="44"/>
          <w:sz w:val="24"/>
          <w:szCs w:val="20"/>
        </w:rPr>
        <w:t>合同工作</w:t>
      </w:r>
      <w:r w:rsidRPr="00F623C1">
        <w:rPr>
          <w:rFonts w:ascii="宋体" w:hAnsi="宋体"/>
          <w:color w:val="000000" w:themeColor="text1"/>
          <w:kern w:val="44"/>
          <w:sz w:val="24"/>
          <w:szCs w:val="20"/>
        </w:rPr>
        <w:t>进行分包</w:t>
      </w:r>
      <w:r w:rsidRPr="00F623C1">
        <w:rPr>
          <w:rFonts w:ascii="宋体" w:hAnsi="宋体" w:hint="eastAsia"/>
          <w:color w:val="000000" w:themeColor="text1"/>
          <w:kern w:val="44"/>
          <w:sz w:val="24"/>
          <w:szCs w:val="20"/>
        </w:rPr>
        <w:t>的</w:t>
      </w:r>
      <w:r w:rsidRPr="00F623C1">
        <w:rPr>
          <w:rFonts w:ascii="宋体" w:hAnsi="宋体"/>
          <w:color w:val="000000" w:themeColor="text1"/>
          <w:kern w:val="44"/>
          <w:sz w:val="24"/>
          <w:szCs w:val="20"/>
        </w:rPr>
        <w:t>，</w:t>
      </w:r>
      <w:r w:rsidRPr="00F623C1">
        <w:rPr>
          <w:rFonts w:ascii="宋体" w:hAnsi="宋体" w:hint="eastAsia"/>
          <w:color w:val="000000" w:themeColor="text1"/>
          <w:kern w:val="44"/>
          <w:sz w:val="24"/>
          <w:szCs w:val="20"/>
        </w:rPr>
        <w:t>每发生一次</w:t>
      </w:r>
      <w:r w:rsidRPr="00F623C1">
        <w:rPr>
          <w:rFonts w:ascii="宋体" w:hAnsi="宋体"/>
          <w:color w:val="000000" w:themeColor="text1"/>
          <w:kern w:val="44"/>
          <w:sz w:val="24"/>
          <w:szCs w:val="20"/>
        </w:rPr>
        <w:t>，</w:t>
      </w:r>
      <w:r w:rsidRPr="00F623C1">
        <w:rPr>
          <w:rFonts w:ascii="宋体" w:hAnsi="宋体" w:hint="eastAsia"/>
          <w:color w:val="000000" w:themeColor="text1"/>
          <w:kern w:val="44"/>
          <w:sz w:val="24"/>
          <w:szCs w:val="20"/>
        </w:rPr>
        <w:t>应向甲方支付</w:t>
      </w:r>
      <w:r w:rsidRPr="00F623C1">
        <w:rPr>
          <w:rFonts w:ascii="宋体" w:hAnsi="宋体"/>
          <w:color w:val="000000" w:themeColor="text1"/>
          <w:kern w:val="44"/>
          <w:sz w:val="24"/>
          <w:szCs w:val="20"/>
        </w:rPr>
        <w:t>违约金</w:t>
      </w:r>
      <w:r w:rsidRPr="00F623C1">
        <w:rPr>
          <w:rFonts w:ascii="宋体" w:hAnsi="宋体" w:hint="eastAsia"/>
          <w:color w:val="000000" w:themeColor="text1"/>
          <w:kern w:val="44"/>
          <w:sz w:val="24"/>
          <w:szCs w:val="20"/>
          <w:u w:val="single"/>
        </w:rPr>
        <w:t>5万</w:t>
      </w:r>
      <w:r w:rsidRPr="00F623C1">
        <w:rPr>
          <w:rFonts w:ascii="宋体" w:hAnsi="宋体"/>
          <w:color w:val="000000" w:themeColor="text1"/>
          <w:kern w:val="44"/>
          <w:sz w:val="24"/>
          <w:szCs w:val="20"/>
        </w:rPr>
        <w:t>元</w:t>
      </w:r>
      <w:r w:rsidRPr="00F623C1">
        <w:rPr>
          <w:rFonts w:ascii="宋体" w:hAnsi="宋体" w:hint="eastAsia"/>
          <w:color w:val="000000" w:themeColor="text1"/>
          <w:kern w:val="44"/>
          <w:sz w:val="24"/>
          <w:szCs w:val="20"/>
        </w:rPr>
        <w:t>，且甲方有权要求乙方解除分包合同。乙方</w:t>
      </w:r>
      <w:r w:rsidRPr="00F623C1">
        <w:rPr>
          <w:rFonts w:ascii="宋体" w:hAnsi="宋体"/>
          <w:color w:val="000000" w:themeColor="text1"/>
          <w:kern w:val="44"/>
          <w:sz w:val="24"/>
          <w:szCs w:val="20"/>
        </w:rPr>
        <w:t>承担由此</w:t>
      </w:r>
      <w:r w:rsidRPr="00F623C1">
        <w:rPr>
          <w:rFonts w:ascii="宋体" w:hAnsi="宋体" w:hint="eastAsia"/>
          <w:color w:val="000000" w:themeColor="text1"/>
          <w:kern w:val="44"/>
          <w:sz w:val="24"/>
          <w:szCs w:val="20"/>
        </w:rPr>
        <w:t>给甲方</w:t>
      </w:r>
      <w:r w:rsidRPr="00F623C1">
        <w:rPr>
          <w:rFonts w:ascii="宋体" w:hAnsi="宋体"/>
          <w:color w:val="000000" w:themeColor="text1"/>
          <w:kern w:val="44"/>
          <w:sz w:val="24"/>
          <w:szCs w:val="20"/>
        </w:rPr>
        <w:t>造成的一切损失。</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如果乙方提供的</w:t>
      </w:r>
      <w:r w:rsidRPr="00F623C1">
        <w:rPr>
          <w:rFonts w:ascii="宋体" w:hAnsi="宋体" w:hint="eastAsia"/>
          <w:color w:val="000000" w:themeColor="text1"/>
          <w:kern w:val="44"/>
          <w:sz w:val="24"/>
          <w:szCs w:val="20"/>
        </w:rPr>
        <w:t>文件或服务侵犯了</w:t>
      </w:r>
      <w:r w:rsidRPr="00F623C1">
        <w:rPr>
          <w:rFonts w:ascii="宋体" w:hAnsi="宋体"/>
          <w:color w:val="000000" w:themeColor="text1"/>
          <w:kern w:val="44"/>
          <w:sz w:val="24"/>
          <w:szCs w:val="20"/>
        </w:rPr>
        <w:t>第三方</w:t>
      </w:r>
      <w:r w:rsidRPr="00F623C1">
        <w:rPr>
          <w:rFonts w:ascii="宋体" w:hAnsi="宋体" w:hint="eastAsia"/>
          <w:color w:val="000000" w:themeColor="text1"/>
          <w:kern w:val="44"/>
          <w:sz w:val="24"/>
          <w:szCs w:val="20"/>
        </w:rPr>
        <w:t>的知识产权</w:t>
      </w:r>
      <w:r w:rsidRPr="00F623C1">
        <w:rPr>
          <w:rFonts w:ascii="宋体" w:hAnsi="宋体"/>
          <w:color w:val="000000" w:themeColor="text1"/>
          <w:kern w:val="44"/>
          <w:sz w:val="24"/>
          <w:szCs w:val="20"/>
        </w:rPr>
        <w:t>，</w:t>
      </w:r>
      <w:r w:rsidRPr="00F623C1">
        <w:rPr>
          <w:rFonts w:ascii="宋体" w:hAnsi="宋体" w:hint="eastAsia"/>
          <w:color w:val="000000" w:themeColor="text1"/>
          <w:kern w:val="44"/>
          <w:sz w:val="24"/>
          <w:szCs w:val="20"/>
        </w:rPr>
        <w:t>除赔偿甲方损失外，</w:t>
      </w:r>
      <w:r w:rsidRPr="00F623C1">
        <w:rPr>
          <w:rFonts w:ascii="宋体" w:hAnsi="宋体"/>
          <w:color w:val="000000" w:themeColor="text1"/>
          <w:kern w:val="44"/>
          <w:sz w:val="24"/>
          <w:szCs w:val="20"/>
        </w:rPr>
        <w:t>乙方</w:t>
      </w:r>
      <w:r w:rsidRPr="00F623C1">
        <w:rPr>
          <w:rFonts w:ascii="宋体" w:hAnsi="宋体" w:hint="eastAsia"/>
          <w:color w:val="000000" w:themeColor="text1"/>
          <w:kern w:val="44"/>
          <w:sz w:val="24"/>
          <w:szCs w:val="20"/>
        </w:rPr>
        <w:t>应按合同价格的</w:t>
      </w:r>
      <w:r w:rsidRPr="00F623C1">
        <w:rPr>
          <w:rFonts w:ascii="宋体" w:hAnsi="宋体" w:hint="eastAsia"/>
          <w:color w:val="000000" w:themeColor="text1"/>
          <w:kern w:val="44"/>
          <w:sz w:val="24"/>
          <w:szCs w:val="20"/>
          <w:u w:val="single"/>
        </w:rPr>
        <w:t>5</w:t>
      </w:r>
      <w:r w:rsidRPr="00F623C1">
        <w:rPr>
          <w:rFonts w:ascii="宋体" w:hAnsi="宋体" w:hint="eastAsia"/>
          <w:color w:val="000000" w:themeColor="text1"/>
          <w:kern w:val="44"/>
          <w:sz w:val="24"/>
          <w:szCs w:val="20"/>
        </w:rPr>
        <w:t>%向甲方支付违约金</w:t>
      </w:r>
      <w:r w:rsidRPr="00F623C1">
        <w:rPr>
          <w:rFonts w:ascii="宋体" w:hAnsi="宋体"/>
          <w:color w:val="000000" w:themeColor="text1"/>
          <w:kern w:val="44"/>
          <w:sz w:val="24"/>
          <w:szCs w:val="20"/>
        </w:rPr>
        <w:t>。</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乙方违反保密义务的，除赔偿甲方损失外，应按合同价格的</w:t>
      </w:r>
      <w:r w:rsidRPr="00F623C1">
        <w:rPr>
          <w:rFonts w:ascii="宋体" w:hAnsi="宋体" w:hint="eastAsia"/>
          <w:color w:val="000000" w:themeColor="text1"/>
          <w:kern w:val="44"/>
          <w:sz w:val="24"/>
          <w:szCs w:val="20"/>
          <w:u w:val="single"/>
        </w:rPr>
        <w:t>5</w:t>
      </w:r>
      <w:r w:rsidRPr="00F623C1">
        <w:rPr>
          <w:rFonts w:ascii="宋体" w:hAnsi="宋体" w:hint="eastAsia"/>
          <w:color w:val="000000" w:themeColor="text1"/>
          <w:kern w:val="44"/>
          <w:sz w:val="24"/>
          <w:szCs w:val="20"/>
        </w:rPr>
        <w:t>%向甲方支付违约金。</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乙方未按时提交履约保证金的，应向甲方支付相当于履约保证金金额_</w:t>
      </w:r>
      <w:r w:rsidRPr="00F623C1">
        <w:rPr>
          <w:rFonts w:ascii="宋体" w:hAnsi="宋体" w:hint="eastAsia"/>
          <w:color w:val="000000" w:themeColor="text1"/>
          <w:kern w:val="44"/>
          <w:sz w:val="24"/>
          <w:szCs w:val="20"/>
          <w:u w:val="single"/>
        </w:rPr>
        <w:t>__/_</w:t>
      </w:r>
      <w:r w:rsidRPr="00F623C1">
        <w:rPr>
          <w:rFonts w:ascii="宋体" w:hAnsi="宋体" w:hint="eastAsia"/>
          <w:color w:val="000000" w:themeColor="text1"/>
          <w:kern w:val="44"/>
          <w:sz w:val="24"/>
          <w:szCs w:val="20"/>
        </w:rPr>
        <w:t>__%的违约金。</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乙方未按时重新提交履约保函的，提交时间每延期一日，乙方应向甲方支付履约保函金额__/__%的违约金。</w:t>
      </w:r>
    </w:p>
    <w:p w:rsidR="00061763" w:rsidRPr="00F623C1" w:rsidRDefault="00061763" w:rsidP="00061763">
      <w:pPr>
        <w:numPr>
          <w:ilvl w:val="2"/>
          <w:numId w:val="1"/>
        </w:numPr>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合同因乙方原因终止的，乙方应向甲方支付相当于合同价款总额</w:t>
      </w:r>
      <w:r w:rsidRPr="00F623C1">
        <w:rPr>
          <w:rFonts w:ascii="宋体" w:hAnsi="宋体" w:hint="eastAsia"/>
          <w:color w:val="000000" w:themeColor="text1"/>
          <w:kern w:val="44"/>
          <w:sz w:val="24"/>
          <w:szCs w:val="20"/>
          <w:u w:val="single"/>
        </w:rPr>
        <w:t>10％</w:t>
      </w:r>
      <w:r w:rsidRPr="00F623C1">
        <w:rPr>
          <w:rFonts w:ascii="宋体" w:hAnsi="宋体" w:hint="eastAsia"/>
          <w:color w:val="000000" w:themeColor="text1"/>
          <w:kern w:val="44"/>
          <w:sz w:val="24"/>
          <w:szCs w:val="20"/>
        </w:rPr>
        <w:t>的违约金。</w:t>
      </w:r>
    </w:p>
    <w:p w:rsidR="00061763" w:rsidRPr="00F623C1" w:rsidRDefault="00061763" w:rsidP="00061763">
      <w:pPr>
        <w:numPr>
          <w:ilvl w:val="2"/>
          <w:numId w:val="1"/>
        </w:numPr>
        <w:adjustRightInd w:val="0"/>
        <w:spacing w:line="360" w:lineRule="auto"/>
        <w:ind w:left="994" w:hanging="994"/>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乙方提供的零配件或备品备件经查验存在假冒伪劣产品或重大瑕疵的，除要求限期免费更换外，甲方有权按该产品价格的__/__%向乙方收取违约金。</w:t>
      </w:r>
    </w:p>
    <w:p w:rsidR="00061763" w:rsidRPr="00F623C1" w:rsidRDefault="00061763" w:rsidP="00061763">
      <w:pPr>
        <w:numPr>
          <w:ilvl w:val="2"/>
          <w:numId w:val="1"/>
        </w:numPr>
        <w:adjustRightInd w:val="0"/>
        <w:spacing w:line="360" w:lineRule="auto"/>
        <w:ind w:left="994" w:hanging="994"/>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乙方根据</w:t>
      </w:r>
      <w:r w:rsidRPr="00F623C1">
        <w:rPr>
          <w:rFonts w:ascii="宋体" w:hAnsi="宋体" w:hint="eastAsia"/>
          <w:snapToGrid w:val="0"/>
          <w:color w:val="000000" w:themeColor="text1"/>
          <w:kern w:val="0"/>
          <w:sz w:val="24"/>
          <w:szCs w:val="20"/>
        </w:rPr>
        <w:t>《承包商安全质量环保考核细则》（附件8）向甲方承担其他违约责任。</w:t>
      </w:r>
    </w:p>
    <w:p w:rsidR="00061763" w:rsidRPr="00F623C1" w:rsidRDefault="00061763" w:rsidP="00061763">
      <w:pPr>
        <w:numPr>
          <w:ilvl w:val="2"/>
          <w:numId w:val="1"/>
        </w:numPr>
        <w:adjustRightInd w:val="0"/>
        <w:spacing w:line="360" w:lineRule="auto"/>
        <w:ind w:left="994" w:hanging="994"/>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乙方按协议约定应支付的违约金低于给甲方造成的损失的，并应就差额部分向甲方进行赔偿。</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31" w:name="_Toc252437806"/>
      <w:bookmarkStart w:id="132" w:name="_Toc374825012"/>
      <w:bookmarkStart w:id="133" w:name="_Toc522018014"/>
      <w:bookmarkStart w:id="134" w:name="_Toc93490963"/>
      <w:r w:rsidRPr="00F623C1">
        <w:rPr>
          <w:rFonts w:ascii="黑体" w:eastAsia="黑体" w:hAnsi="黑体" w:hint="eastAsia"/>
          <w:b/>
          <w:color w:val="000000" w:themeColor="text1"/>
          <w:kern w:val="44"/>
          <w:sz w:val="30"/>
          <w:szCs w:val="30"/>
        </w:rPr>
        <w:t>争议</w:t>
      </w:r>
      <w:bookmarkEnd w:id="131"/>
      <w:r w:rsidRPr="00F623C1">
        <w:rPr>
          <w:rFonts w:ascii="黑体" w:eastAsia="黑体" w:hAnsi="黑体" w:hint="eastAsia"/>
          <w:b/>
          <w:color w:val="000000" w:themeColor="text1"/>
          <w:kern w:val="44"/>
          <w:sz w:val="30"/>
          <w:szCs w:val="30"/>
        </w:rPr>
        <w:t>解决</w:t>
      </w:r>
      <w:bookmarkEnd w:id="132"/>
      <w:bookmarkEnd w:id="133"/>
      <w:bookmarkEnd w:id="134"/>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135" w:name="_Toc201047589"/>
      <w:r w:rsidRPr="00F623C1">
        <w:rPr>
          <w:rFonts w:ascii="宋体" w:hAnsi="宋体" w:hint="eastAsia"/>
          <w:color w:val="000000" w:themeColor="text1"/>
          <w:kern w:val="44"/>
          <w:sz w:val="24"/>
          <w:szCs w:val="20"/>
        </w:rPr>
        <w:t>凡发生因本合同引起的或与本合同有关的任何争议，双方首先应通过友好协商</w:t>
      </w:r>
      <w:r w:rsidRPr="00F623C1">
        <w:rPr>
          <w:rFonts w:ascii="宋体" w:hAnsi="宋体" w:hint="eastAsia"/>
          <w:color w:val="000000" w:themeColor="text1"/>
          <w:kern w:val="44"/>
          <w:sz w:val="24"/>
          <w:szCs w:val="20"/>
        </w:rPr>
        <w:lastRenderedPageBreak/>
        <w:t>解决</w:t>
      </w:r>
      <w:bookmarkEnd w:id="135"/>
      <w:r w:rsidRPr="00F623C1">
        <w:rPr>
          <w:rFonts w:ascii="宋体" w:hAnsi="宋体" w:hint="eastAsia"/>
          <w:color w:val="000000" w:themeColor="text1"/>
          <w:kern w:val="44"/>
          <w:sz w:val="24"/>
          <w:szCs w:val="20"/>
        </w:rPr>
        <w:t>。</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bookmarkStart w:id="136" w:name="_Toc201047590"/>
      <w:r w:rsidRPr="00F623C1">
        <w:rPr>
          <w:rFonts w:ascii="宋体" w:hAnsi="宋体" w:hint="eastAsia"/>
          <w:color w:val="000000" w:themeColor="text1"/>
          <w:kern w:val="44"/>
          <w:sz w:val="24"/>
          <w:szCs w:val="20"/>
        </w:rPr>
        <w:t>若争议经协商仍无法解决的，</w:t>
      </w:r>
      <w:r w:rsidRPr="00F623C1">
        <w:rPr>
          <w:rFonts w:hAnsi="宋体" w:hint="eastAsia"/>
          <w:color w:val="000000" w:themeColor="text1"/>
          <w:kern w:val="44"/>
          <w:sz w:val="24"/>
          <w:szCs w:val="20"/>
        </w:rPr>
        <w:t>按以下第</w:t>
      </w:r>
      <w:r w:rsidRPr="00F623C1">
        <w:rPr>
          <w:rFonts w:hAnsi="宋体" w:hint="eastAsia"/>
          <w:color w:val="000000" w:themeColor="text1"/>
          <w:kern w:val="44"/>
          <w:sz w:val="24"/>
          <w:szCs w:val="20"/>
        </w:rPr>
        <w:t xml:space="preserve"> </w:t>
      </w:r>
      <w:r w:rsidRPr="00F623C1">
        <w:rPr>
          <w:rFonts w:hAnsi="宋体" w:hint="eastAsia"/>
          <w:color w:val="000000" w:themeColor="text1"/>
          <w:kern w:val="44"/>
          <w:sz w:val="24"/>
          <w:szCs w:val="20"/>
          <w:u w:val="single"/>
        </w:rPr>
        <w:t>___</w:t>
      </w:r>
      <w:r w:rsidRPr="00F623C1">
        <w:rPr>
          <w:rFonts w:hAnsi="宋体" w:hint="eastAsia"/>
          <w:color w:val="000000" w:themeColor="text1"/>
          <w:kern w:val="44"/>
          <w:sz w:val="24"/>
          <w:szCs w:val="20"/>
          <w:u w:val="single"/>
        </w:rPr>
        <w:t>二</w:t>
      </w:r>
      <w:r w:rsidRPr="00F623C1">
        <w:rPr>
          <w:rFonts w:hAnsi="宋体" w:hint="eastAsia"/>
          <w:color w:val="000000" w:themeColor="text1"/>
          <w:kern w:val="44"/>
          <w:sz w:val="24"/>
          <w:szCs w:val="20"/>
          <w:u w:val="single"/>
        </w:rPr>
        <w:t>__</w:t>
      </w:r>
      <w:r w:rsidRPr="00F623C1">
        <w:rPr>
          <w:rFonts w:hAnsi="宋体" w:hint="eastAsia"/>
          <w:color w:val="000000" w:themeColor="text1"/>
          <w:kern w:val="44"/>
          <w:sz w:val="24"/>
          <w:szCs w:val="20"/>
        </w:rPr>
        <w:t>种方式处理</w:t>
      </w:r>
    </w:p>
    <w:p w:rsidR="00061763" w:rsidRPr="00F623C1" w:rsidRDefault="00061763" w:rsidP="00D208A3">
      <w:pPr>
        <w:widowControl/>
        <w:tabs>
          <w:tab w:val="left" w:pos="851"/>
        </w:tabs>
        <w:spacing w:afterLines="50" w:after="156" w:line="360" w:lineRule="auto"/>
        <w:ind w:left="851"/>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方式</w:t>
      </w:r>
      <w:proofErr w:type="gramStart"/>
      <w:r w:rsidRPr="00F623C1">
        <w:rPr>
          <w:rFonts w:ascii="宋体" w:hAnsi="宋体" w:hint="eastAsia"/>
          <w:color w:val="000000" w:themeColor="text1"/>
          <w:kern w:val="44"/>
          <w:sz w:val="24"/>
          <w:szCs w:val="20"/>
        </w:rPr>
        <w:t>一</w:t>
      </w:r>
      <w:proofErr w:type="gramEnd"/>
      <w:r w:rsidRPr="00F623C1">
        <w:rPr>
          <w:rFonts w:ascii="宋体" w:hAnsi="宋体" w:hint="eastAsia"/>
          <w:color w:val="000000" w:themeColor="text1"/>
          <w:kern w:val="44"/>
          <w:sz w:val="24"/>
          <w:szCs w:val="20"/>
        </w:rPr>
        <w:t>：仲裁。提交___</w:t>
      </w:r>
      <w:r w:rsidRPr="00F623C1">
        <w:rPr>
          <w:rFonts w:ascii="宋体" w:hAnsi="宋体" w:hint="eastAsia"/>
          <w:color w:val="000000" w:themeColor="text1"/>
          <w:kern w:val="44"/>
          <w:sz w:val="24"/>
          <w:szCs w:val="20"/>
          <w:u w:val="single"/>
        </w:rPr>
        <w:t>/</w:t>
      </w:r>
      <w:r w:rsidRPr="00F623C1">
        <w:rPr>
          <w:rFonts w:ascii="宋体" w:hAnsi="宋体" w:hint="eastAsia"/>
          <w:color w:val="000000" w:themeColor="text1"/>
          <w:kern w:val="44"/>
          <w:sz w:val="24"/>
          <w:szCs w:val="20"/>
        </w:rPr>
        <w:t>____仲裁委员会，按照申请仲裁时该仲裁机构有效的仲裁规则进行仲裁。仲裁裁决是终局的，对双方均有约束力。</w:t>
      </w:r>
    </w:p>
    <w:p w:rsidR="00061763" w:rsidRPr="00F623C1" w:rsidRDefault="00061763" w:rsidP="00D208A3">
      <w:pPr>
        <w:widowControl/>
        <w:tabs>
          <w:tab w:val="left" w:pos="851"/>
        </w:tabs>
        <w:spacing w:afterLines="50" w:after="156" w:line="360" w:lineRule="auto"/>
        <w:ind w:firstLineChars="350" w:firstLine="840"/>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方式二：诉讼。向甲方所在地人民法院提起诉讼。</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在争议解决期间，合同中未涉及争议部分的条款仍须履行。</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37" w:name="_Toc374825013"/>
      <w:bookmarkStart w:id="138" w:name="_Toc252437807"/>
      <w:bookmarkStart w:id="139" w:name="_Toc522018015"/>
      <w:bookmarkStart w:id="140" w:name="_Toc93490964"/>
      <w:bookmarkEnd w:id="136"/>
      <w:r w:rsidRPr="00F623C1">
        <w:rPr>
          <w:rFonts w:ascii="黑体" w:eastAsia="黑体" w:hAnsi="黑体" w:hint="eastAsia"/>
          <w:b/>
          <w:color w:val="000000" w:themeColor="text1"/>
          <w:kern w:val="44"/>
          <w:sz w:val="30"/>
          <w:szCs w:val="30"/>
        </w:rPr>
        <w:t>合同生效</w:t>
      </w:r>
      <w:bookmarkEnd w:id="137"/>
      <w:bookmarkEnd w:id="138"/>
      <w:bookmarkEnd w:id="139"/>
      <w:bookmarkEnd w:id="140"/>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bookmarkStart w:id="141" w:name="_Toc374526031"/>
      <w:bookmarkStart w:id="142" w:name="_Toc374825014"/>
      <w:r w:rsidRPr="00F623C1">
        <w:rPr>
          <w:rFonts w:ascii="宋体" w:hAnsi="宋体" w:hint="eastAsia"/>
          <w:color w:val="000000" w:themeColor="text1"/>
          <w:kern w:val="44"/>
          <w:sz w:val="24"/>
          <w:szCs w:val="20"/>
        </w:rPr>
        <w:t>本合同在以下条件全部满足时生效：</w:t>
      </w:r>
      <w:bookmarkEnd w:id="141"/>
      <w:bookmarkEnd w:id="142"/>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bookmarkStart w:id="143" w:name="_Toc252437808"/>
      <w:r w:rsidRPr="00F623C1">
        <w:rPr>
          <w:rFonts w:ascii="宋体" w:hAnsi="宋体" w:hint="eastAsia"/>
          <w:color w:val="000000" w:themeColor="text1"/>
          <w:kern w:val="44"/>
          <w:sz w:val="24"/>
          <w:szCs w:val="20"/>
        </w:rPr>
        <w:t>（1）本合同经双方法定代表人（负责人）或其授权代表签字并加盖单位公章或合同专用章；</w:t>
      </w:r>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（2）______________________/_____________________</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44" w:name="_Toc374825015"/>
      <w:bookmarkStart w:id="145" w:name="_Toc522018016"/>
      <w:bookmarkStart w:id="146" w:name="_Toc93490965"/>
      <w:r w:rsidRPr="00F623C1">
        <w:rPr>
          <w:rFonts w:ascii="黑体" w:eastAsia="黑体" w:hAnsi="黑体" w:hint="eastAsia"/>
          <w:b/>
          <w:color w:val="000000" w:themeColor="text1"/>
          <w:kern w:val="44"/>
          <w:sz w:val="30"/>
          <w:szCs w:val="30"/>
        </w:rPr>
        <w:t>签订日期</w:t>
      </w:r>
      <w:bookmarkEnd w:id="144"/>
      <w:bookmarkEnd w:id="145"/>
      <w:bookmarkEnd w:id="146"/>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bookmarkStart w:id="147" w:name="_Toc374526033"/>
      <w:bookmarkStart w:id="148" w:name="_Toc374825016"/>
      <w:r w:rsidRPr="00F623C1">
        <w:rPr>
          <w:rFonts w:ascii="宋体" w:hAnsi="宋体" w:hint="eastAsia"/>
          <w:color w:val="000000" w:themeColor="text1"/>
          <w:kern w:val="44"/>
          <w:sz w:val="24"/>
          <w:szCs w:val="20"/>
        </w:rPr>
        <w:t>本合同签订日期以双方中最后</w:t>
      </w:r>
      <w:proofErr w:type="gramStart"/>
      <w:r w:rsidRPr="00F623C1">
        <w:rPr>
          <w:rFonts w:ascii="宋体" w:hAnsi="宋体" w:hint="eastAsia"/>
          <w:color w:val="000000" w:themeColor="text1"/>
          <w:kern w:val="44"/>
          <w:sz w:val="24"/>
          <w:szCs w:val="20"/>
        </w:rPr>
        <w:t>一方签署</w:t>
      </w:r>
      <w:proofErr w:type="gramEnd"/>
      <w:r w:rsidRPr="00F623C1">
        <w:rPr>
          <w:rFonts w:ascii="宋体" w:hAnsi="宋体" w:hint="eastAsia"/>
          <w:color w:val="000000" w:themeColor="text1"/>
          <w:kern w:val="44"/>
          <w:sz w:val="24"/>
          <w:szCs w:val="20"/>
        </w:rPr>
        <w:t>并加盖单位公章或合同专用章的日期为准。</w:t>
      </w:r>
      <w:bookmarkEnd w:id="147"/>
      <w:bookmarkEnd w:id="148"/>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49" w:name="_Toc334279841"/>
      <w:bookmarkStart w:id="150" w:name="_Toc373852162"/>
      <w:bookmarkStart w:id="151" w:name="_Toc522018017"/>
      <w:bookmarkStart w:id="152" w:name="_Toc93490966"/>
      <w:r w:rsidRPr="00F623C1">
        <w:rPr>
          <w:rFonts w:ascii="黑体" w:eastAsia="黑体" w:hAnsi="黑体"/>
          <w:b/>
          <w:color w:val="000000" w:themeColor="text1"/>
          <w:kern w:val="44"/>
          <w:sz w:val="30"/>
          <w:szCs w:val="30"/>
        </w:rPr>
        <w:t>合同组成文件</w:t>
      </w:r>
      <w:bookmarkEnd w:id="149"/>
      <w:bookmarkEnd w:id="150"/>
      <w:bookmarkEnd w:id="151"/>
      <w:bookmarkEnd w:id="152"/>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本合同由合同正文条款和附件组成。</w:t>
      </w:r>
      <w:r w:rsidRPr="00F623C1">
        <w:rPr>
          <w:rFonts w:ascii="宋体" w:hAnsi="宋体" w:hint="eastAsia"/>
          <w:color w:val="000000" w:themeColor="text1"/>
          <w:kern w:val="44"/>
          <w:sz w:val="24"/>
          <w:szCs w:val="20"/>
        </w:rPr>
        <w:t>在合同履行期间，经双方法定代表人/负责人或各自授权代表签署的对合同文件的任何修改或补充，视为合同的组成部分。</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如果合同条款任何部分与合同技术规格书的任何部分在解释上出现分歧或矛盾，如无特别说明，应以技术规格书内容为准；如果合同条款之</w:t>
      </w:r>
      <w:proofErr w:type="gramStart"/>
      <w:r w:rsidRPr="00F623C1">
        <w:rPr>
          <w:rFonts w:ascii="宋体" w:hAnsi="宋体" w:hint="eastAsia"/>
          <w:color w:val="000000" w:themeColor="text1"/>
          <w:kern w:val="44"/>
          <w:sz w:val="24"/>
          <w:szCs w:val="20"/>
        </w:rPr>
        <w:t>间或与</w:t>
      </w:r>
      <w:proofErr w:type="gramEnd"/>
      <w:r w:rsidRPr="00F623C1">
        <w:rPr>
          <w:rFonts w:ascii="宋体" w:hAnsi="宋体" w:hint="eastAsia"/>
          <w:color w:val="000000" w:themeColor="text1"/>
          <w:kern w:val="44"/>
          <w:sz w:val="24"/>
          <w:szCs w:val="20"/>
        </w:rPr>
        <w:t>技术规格书之外的其它附件的任何部分在解释上出现分歧或矛盾，应以与争议点最相关的和对该争议点处理更深入的条文为准；如果采取上述原则后仍然存在分歧或矛盾，由双方协商确定。</w:t>
      </w:r>
    </w:p>
    <w:p w:rsidR="00061763" w:rsidRPr="00F623C1" w:rsidRDefault="00061763" w:rsidP="00061763">
      <w:pPr>
        <w:numPr>
          <w:ilvl w:val="1"/>
          <w:numId w:val="2"/>
        </w:numPr>
        <w:tabs>
          <w:tab w:val="left" w:pos="851"/>
        </w:tabs>
        <w:adjustRightInd w:val="0"/>
        <w:spacing w:line="360" w:lineRule="auto"/>
        <w:ind w:left="851" w:hanging="851"/>
        <w:jc w:val="left"/>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本合同包括以下</w:t>
      </w:r>
      <w:r w:rsidRPr="00F623C1">
        <w:rPr>
          <w:rFonts w:ascii="宋体" w:hAnsi="宋体"/>
          <w:color w:val="000000" w:themeColor="text1"/>
          <w:kern w:val="44"/>
          <w:sz w:val="24"/>
          <w:szCs w:val="20"/>
        </w:rPr>
        <w:t>附件：</w:t>
      </w:r>
    </w:p>
    <w:p w:rsidR="00061763" w:rsidRPr="00F623C1" w:rsidRDefault="00061763"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附件</w:t>
      </w:r>
      <w:r w:rsidRPr="00F623C1">
        <w:rPr>
          <w:rFonts w:ascii="宋体" w:hAnsi="宋体" w:hint="eastAsia"/>
          <w:color w:val="000000" w:themeColor="text1"/>
          <w:kern w:val="44"/>
          <w:sz w:val="24"/>
          <w:szCs w:val="20"/>
        </w:rPr>
        <w:t>1</w:t>
      </w:r>
      <w:r w:rsidR="00B513B0">
        <w:rPr>
          <w:rFonts w:ascii="宋体" w:hAnsi="宋体" w:hint="eastAsia"/>
          <w:color w:val="000000" w:themeColor="text1"/>
          <w:kern w:val="44"/>
          <w:sz w:val="24"/>
          <w:szCs w:val="20"/>
        </w:rPr>
        <w:t>《</w:t>
      </w:r>
      <w:r w:rsidRPr="00F623C1">
        <w:rPr>
          <w:rFonts w:ascii="宋体" w:hAnsi="宋体" w:hint="eastAsia"/>
          <w:color w:val="000000" w:themeColor="text1"/>
          <w:kern w:val="44"/>
          <w:sz w:val="24"/>
          <w:szCs w:val="20"/>
        </w:rPr>
        <w:t>技术要求</w:t>
      </w:r>
      <w:r w:rsidR="00B513B0">
        <w:rPr>
          <w:rFonts w:ascii="宋体" w:hAnsi="宋体" w:hint="eastAsia"/>
          <w:color w:val="000000" w:themeColor="text1"/>
          <w:kern w:val="44"/>
          <w:sz w:val="24"/>
          <w:szCs w:val="20"/>
        </w:rPr>
        <w:t>》</w:t>
      </w:r>
    </w:p>
    <w:p w:rsidR="00061763" w:rsidRPr="00F623C1" w:rsidRDefault="00061763"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附件</w:t>
      </w:r>
      <w:r w:rsidRPr="00F623C1">
        <w:rPr>
          <w:rFonts w:ascii="宋体" w:hAnsi="宋体" w:hint="eastAsia"/>
          <w:color w:val="000000" w:themeColor="text1"/>
          <w:kern w:val="44"/>
          <w:sz w:val="24"/>
          <w:szCs w:val="20"/>
        </w:rPr>
        <w:t>2</w:t>
      </w:r>
      <w:r w:rsidRPr="00F623C1">
        <w:rPr>
          <w:rFonts w:ascii="宋体" w:hAnsi="宋体"/>
          <w:color w:val="000000" w:themeColor="text1"/>
          <w:kern w:val="44"/>
          <w:sz w:val="24"/>
          <w:szCs w:val="20"/>
        </w:rPr>
        <w:t>《合同价格组成表》</w:t>
      </w:r>
      <w:r w:rsidR="00F623C1">
        <w:rPr>
          <w:rFonts w:ascii="宋体" w:hAnsi="宋体" w:hint="eastAsia"/>
          <w:color w:val="000000" w:themeColor="text1"/>
          <w:kern w:val="44"/>
          <w:sz w:val="24"/>
          <w:szCs w:val="20"/>
        </w:rPr>
        <w:t>（</w:t>
      </w:r>
      <w:r w:rsidRPr="00F623C1">
        <w:rPr>
          <w:rFonts w:ascii="宋体" w:hAnsi="宋体" w:hint="eastAsia"/>
          <w:color w:val="000000" w:themeColor="text1"/>
          <w:kern w:val="44"/>
          <w:sz w:val="24"/>
          <w:szCs w:val="20"/>
        </w:rPr>
        <w:t>无</w:t>
      </w:r>
      <w:r w:rsidR="00F623C1">
        <w:rPr>
          <w:rFonts w:ascii="宋体" w:hAnsi="宋体" w:hint="eastAsia"/>
          <w:color w:val="000000" w:themeColor="text1"/>
          <w:kern w:val="44"/>
          <w:sz w:val="24"/>
          <w:szCs w:val="20"/>
        </w:rPr>
        <w:t>）</w:t>
      </w:r>
    </w:p>
    <w:p w:rsidR="00061763" w:rsidRPr="00F623C1" w:rsidRDefault="00061763"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lastRenderedPageBreak/>
        <w:t>附件</w:t>
      </w:r>
      <w:r w:rsidRPr="00F623C1">
        <w:rPr>
          <w:rFonts w:ascii="宋体" w:hAnsi="宋体" w:hint="eastAsia"/>
          <w:color w:val="000000" w:themeColor="text1"/>
          <w:kern w:val="44"/>
          <w:sz w:val="24"/>
          <w:szCs w:val="20"/>
        </w:rPr>
        <w:t>3</w:t>
      </w:r>
      <w:r w:rsidRPr="00F623C1">
        <w:rPr>
          <w:rFonts w:ascii="宋体" w:hAnsi="宋体"/>
          <w:color w:val="000000" w:themeColor="text1"/>
          <w:kern w:val="44"/>
          <w:sz w:val="24"/>
          <w:szCs w:val="20"/>
        </w:rPr>
        <w:t>《廉</w:t>
      </w:r>
      <w:r w:rsidRPr="00F623C1">
        <w:rPr>
          <w:rFonts w:ascii="宋体" w:hAnsi="宋体" w:hint="eastAsia"/>
          <w:color w:val="000000" w:themeColor="text1"/>
          <w:kern w:val="44"/>
          <w:sz w:val="24"/>
          <w:szCs w:val="20"/>
        </w:rPr>
        <w:t>洁</w:t>
      </w:r>
      <w:r w:rsidRPr="00F623C1">
        <w:rPr>
          <w:rFonts w:ascii="宋体" w:hAnsi="宋体"/>
          <w:color w:val="000000" w:themeColor="text1"/>
          <w:kern w:val="44"/>
          <w:sz w:val="24"/>
          <w:szCs w:val="20"/>
        </w:rPr>
        <w:t>协议书》</w:t>
      </w:r>
    </w:p>
    <w:p w:rsidR="00061763" w:rsidRPr="00F623C1" w:rsidRDefault="00061763"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color w:val="000000" w:themeColor="text1"/>
          <w:kern w:val="44"/>
          <w:sz w:val="24"/>
          <w:szCs w:val="20"/>
        </w:rPr>
        <w:t>附件</w:t>
      </w:r>
      <w:r w:rsidRPr="00F623C1">
        <w:rPr>
          <w:rFonts w:ascii="宋体" w:hAnsi="宋体" w:hint="eastAsia"/>
          <w:color w:val="000000" w:themeColor="text1"/>
          <w:kern w:val="44"/>
          <w:sz w:val="24"/>
          <w:szCs w:val="20"/>
        </w:rPr>
        <w:t>4《安全、健康、环保和应急响应协议》</w:t>
      </w:r>
    </w:p>
    <w:p w:rsidR="00061763" w:rsidRPr="00F623C1" w:rsidRDefault="00061763"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附件5</w:t>
      </w:r>
      <w:r w:rsidR="00F623C1">
        <w:rPr>
          <w:rFonts w:ascii="宋体" w:hAnsi="宋体" w:hint="eastAsia"/>
          <w:color w:val="000000" w:themeColor="text1"/>
          <w:kern w:val="44"/>
          <w:sz w:val="24"/>
          <w:szCs w:val="20"/>
        </w:rPr>
        <w:t>《合同变更申请》（</w:t>
      </w:r>
      <w:r w:rsidRPr="00F623C1">
        <w:rPr>
          <w:rFonts w:ascii="宋体" w:hAnsi="宋体" w:hint="eastAsia"/>
          <w:color w:val="000000" w:themeColor="text1"/>
          <w:kern w:val="44"/>
          <w:sz w:val="24"/>
          <w:szCs w:val="20"/>
        </w:rPr>
        <w:t>无</w:t>
      </w:r>
      <w:r w:rsidR="00F623C1">
        <w:rPr>
          <w:rFonts w:ascii="宋体" w:hAnsi="宋体" w:hint="eastAsia"/>
          <w:color w:val="000000" w:themeColor="text1"/>
          <w:kern w:val="44"/>
          <w:sz w:val="24"/>
          <w:szCs w:val="20"/>
        </w:rPr>
        <w:t>）</w:t>
      </w:r>
    </w:p>
    <w:p w:rsidR="00061763" w:rsidRPr="00F623C1" w:rsidRDefault="00061763"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附件6《支付</w:t>
      </w:r>
      <w:r w:rsidRPr="00F623C1">
        <w:rPr>
          <w:rFonts w:ascii="宋体" w:hAnsi="宋体"/>
          <w:color w:val="000000" w:themeColor="text1"/>
          <w:kern w:val="44"/>
          <w:sz w:val="24"/>
          <w:szCs w:val="20"/>
        </w:rPr>
        <w:t>申请书》</w:t>
      </w:r>
    </w:p>
    <w:p w:rsidR="00F623C1" w:rsidRPr="00F623C1" w:rsidRDefault="00061763" w:rsidP="00F623C1">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附件7《履约保函》</w:t>
      </w:r>
      <w:r w:rsidR="00F623C1">
        <w:rPr>
          <w:rFonts w:ascii="宋体" w:hAnsi="宋体" w:hint="eastAsia"/>
          <w:color w:val="000000" w:themeColor="text1"/>
          <w:kern w:val="44"/>
          <w:sz w:val="24"/>
          <w:szCs w:val="20"/>
        </w:rPr>
        <w:t>（</w:t>
      </w:r>
      <w:r w:rsidR="00F623C1" w:rsidRPr="00F623C1">
        <w:rPr>
          <w:rFonts w:ascii="宋体" w:hAnsi="宋体" w:hint="eastAsia"/>
          <w:color w:val="000000" w:themeColor="text1"/>
          <w:kern w:val="44"/>
          <w:sz w:val="24"/>
          <w:szCs w:val="20"/>
        </w:rPr>
        <w:t>无</w:t>
      </w:r>
      <w:r w:rsidR="00F623C1">
        <w:rPr>
          <w:rFonts w:ascii="宋体" w:hAnsi="宋体" w:hint="eastAsia"/>
          <w:color w:val="000000" w:themeColor="text1"/>
          <w:kern w:val="44"/>
          <w:sz w:val="24"/>
          <w:szCs w:val="20"/>
        </w:rPr>
        <w:t>）</w:t>
      </w:r>
    </w:p>
    <w:p w:rsidR="00061763" w:rsidRPr="00F623C1" w:rsidRDefault="00061763" w:rsidP="00F623C1">
      <w:pPr>
        <w:adjustRightInd w:val="0"/>
        <w:snapToGrid w:val="0"/>
        <w:spacing w:afterLines="50" w:after="156" w:line="400" w:lineRule="exact"/>
        <w:ind w:leftChars="353" w:left="743" w:hanging="2"/>
        <w:textAlignment w:val="baseline"/>
        <w:rPr>
          <w:rFonts w:ascii="宋体" w:hAnsi="宋体"/>
          <w:snapToGrid w:val="0"/>
          <w:color w:val="000000" w:themeColor="text1"/>
          <w:kern w:val="0"/>
          <w:sz w:val="24"/>
          <w:szCs w:val="20"/>
        </w:rPr>
      </w:pPr>
      <w:r w:rsidRPr="00F623C1">
        <w:rPr>
          <w:rFonts w:ascii="宋体" w:hAnsi="宋体" w:hint="eastAsia"/>
          <w:snapToGrid w:val="0"/>
          <w:color w:val="000000" w:themeColor="text1"/>
          <w:kern w:val="0"/>
          <w:sz w:val="24"/>
          <w:szCs w:val="20"/>
        </w:rPr>
        <w:t>附件8《承包商安全质量环保考核细则》</w:t>
      </w:r>
    </w:p>
    <w:p w:rsidR="009C03CA" w:rsidRPr="00F623C1" w:rsidRDefault="009C03CA"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附件9《防弄虚作假条款和强制认证要求条款》</w:t>
      </w:r>
    </w:p>
    <w:p w:rsidR="009C03CA" w:rsidRPr="00F623C1" w:rsidRDefault="009C03CA" w:rsidP="00D208A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附件10《保障合同应得款项支付的合同条款》</w:t>
      </w:r>
    </w:p>
    <w:p w:rsidR="00F623C1" w:rsidRPr="00F623C1" w:rsidRDefault="00EE6663" w:rsidP="00F623C1">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lang w:val="x-none" w:eastAsia="x-none"/>
        </w:rPr>
        <w:t>附件1</w:t>
      </w:r>
      <w:r w:rsidRPr="00F623C1">
        <w:rPr>
          <w:rFonts w:ascii="宋体" w:hAnsi="宋体" w:hint="eastAsia"/>
          <w:color w:val="000000" w:themeColor="text1"/>
          <w:kern w:val="44"/>
          <w:sz w:val="24"/>
          <w:szCs w:val="20"/>
          <w:lang w:val="x-none"/>
        </w:rPr>
        <w:t>1</w:t>
      </w:r>
      <w:r w:rsidRPr="00F623C1">
        <w:rPr>
          <w:rFonts w:ascii="宋体" w:hAnsi="宋体" w:hint="eastAsia"/>
          <w:color w:val="000000" w:themeColor="text1"/>
          <w:kern w:val="44"/>
          <w:sz w:val="24"/>
          <w:szCs w:val="20"/>
          <w:lang w:val="x-none" w:eastAsia="x-none"/>
        </w:rPr>
        <w:t>《保障农民工工资支付的合同条款》</w:t>
      </w:r>
      <w:r w:rsidR="00F623C1">
        <w:rPr>
          <w:rFonts w:ascii="宋体" w:hAnsi="宋体" w:hint="eastAsia"/>
          <w:color w:val="000000" w:themeColor="text1"/>
          <w:kern w:val="44"/>
          <w:sz w:val="24"/>
          <w:szCs w:val="20"/>
        </w:rPr>
        <w:t>（</w:t>
      </w:r>
      <w:r w:rsidR="00F623C1" w:rsidRPr="00F623C1">
        <w:rPr>
          <w:rFonts w:ascii="宋体" w:hAnsi="宋体" w:hint="eastAsia"/>
          <w:color w:val="000000" w:themeColor="text1"/>
          <w:kern w:val="44"/>
          <w:sz w:val="24"/>
          <w:szCs w:val="20"/>
        </w:rPr>
        <w:t>无</w:t>
      </w:r>
      <w:r w:rsidR="00F623C1">
        <w:rPr>
          <w:rFonts w:ascii="宋体" w:hAnsi="宋体" w:hint="eastAsia"/>
          <w:color w:val="000000" w:themeColor="text1"/>
          <w:kern w:val="44"/>
          <w:sz w:val="24"/>
          <w:szCs w:val="20"/>
        </w:rPr>
        <w:t>）</w:t>
      </w:r>
    </w:p>
    <w:p w:rsidR="00EE6663" w:rsidRPr="00F623C1" w:rsidRDefault="00EE6663" w:rsidP="00EE6663">
      <w:pPr>
        <w:adjustRightInd w:val="0"/>
        <w:snapToGrid w:val="0"/>
        <w:spacing w:afterLines="50" w:after="156" w:line="400" w:lineRule="exact"/>
        <w:ind w:leftChars="353" w:left="743" w:hanging="2"/>
        <w:textAlignment w:val="baseline"/>
        <w:rPr>
          <w:rFonts w:ascii="宋体" w:hAnsi="宋体"/>
          <w:color w:val="000000" w:themeColor="text1"/>
          <w:kern w:val="44"/>
          <w:sz w:val="24"/>
          <w:szCs w:val="20"/>
          <w:lang w:eastAsia="x-none"/>
        </w:rPr>
      </w:pP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53" w:name="_Toc373852163"/>
      <w:bookmarkStart w:id="154" w:name="_Toc522018018"/>
      <w:bookmarkStart w:id="155" w:name="_Toc93490967"/>
      <w:r w:rsidRPr="00F623C1">
        <w:rPr>
          <w:rFonts w:ascii="黑体" w:eastAsia="黑体" w:hAnsi="黑体" w:hint="eastAsia"/>
          <w:b/>
          <w:color w:val="000000" w:themeColor="text1"/>
          <w:kern w:val="44"/>
          <w:sz w:val="30"/>
          <w:szCs w:val="30"/>
        </w:rPr>
        <w:t>份数</w:t>
      </w:r>
      <w:bookmarkEnd w:id="153"/>
      <w:bookmarkEnd w:id="154"/>
      <w:bookmarkEnd w:id="155"/>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本合同一式</w:t>
      </w:r>
      <w:r w:rsidRPr="00F623C1">
        <w:rPr>
          <w:rFonts w:ascii="宋体" w:hAnsi="宋体"/>
          <w:color w:val="000000" w:themeColor="text1"/>
          <w:kern w:val="44"/>
          <w:sz w:val="24"/>
          <w:szCs w:val="20"/>
        </w:rPr>
        <w:t>___</w:t>
      </w:r>
      <w:proofErr w:type="gramStart"/>
      <w:r w:rsidRPr="00F623C1">
        <w:rPr>
          <w:rFonts w:ascii="宋体" w:hAnsi="宋体" w:hint="eastAsia"/>
          <w:color w:val="000000" w:themeColor="text1"/>
          <w:kern w:val="44"/>
          <w:sz w:val="24"/>
          <w:szCs w:val="20"/>
          <w:u w:val="single"/>
        </w:rPr>
        <w:t>贰</w:t>
      </w:r>
      <w:proofErr w:type="gramEnd"/>
      <w:r w:rsidRPr="00F623C1">
        <w:rPr>
          <w:rFonts w:ascii="宋体" w:hAnsi="宋体"/>
          <w:color w:val="000000" w:themeColor="text1"/>
          <w:kern w:val="44"/>
          <w:sz w:val="24"/>
          <w:szCs w:val="20"/>
        </w:rPr>
        <w:t>____</w:t>
      </w:r>
      <w:r w:rsidRPr="00F623C1">
        <w:rPr>
          <w:rFonts w:ascii="宋体" w:hAnsi="宋体" w:hint="eastAsia"/>
          <w:color w:val="000000" w:themeColor="text1"/>
          <w:kern w:val="44"/>
          <w:sz w:val="24"/>
          <w:szCs w:val="20"/>
        </w:rPr>
        <w:t>份，甲方执</w:t>
      </w:r>
      <w:r w:rsidRPr="00F623C1">
        <w:rPr>
          <w:rFonts w:ascii="宋体" w:hAnsi="宋体"/>
          <w:color w:val="000000" w:themeColor="text1"/>
          <w:kern w:val="44"/>
          <w:sz w:val="24"/>
          <w:szCs w:val="20"/>
        </w:rPr>
        <w:t>_</w:t>
      </w:r>
      <w:r w:rsidRPr="00F623C1">
        <w:rPr>
          <w:rFonts w:ascii="宋体" w:hAnsi="宋体"/>
          <w:color w:val="000000" w:themeColor="text1"/>
          <w:kern w:val="44"/>
          <w:sz w:val="24"/>
          <w:szCs w:val="20"/>
          <w:u w:val="single"/>
        </w:rPr>
        <w:t>__</w:t>
      </w:r>
      <w:proofErr w:type="gramStart"/>
      <w:r w:rsidRPr="00F623C1">
        <w:rPr>
          <w:rFonts w:ascii="宋体" w:hAnsi="宋体" w:hint="eastAsia"/>
          <w:color w:val="000000" w:themeColor="text1"/>
          <w:kern w:val="44"/>
          <w:sz w:val="24"/>
          <w:szCs w:val="20"/>
          <w:u w:val="single"/>
        </w:rPr>
        <w:t>壹</w:t>
      </w:r>
      <w:proofErr w:type="gramEnd"/>
      <w:r w:rsidRPr="00F623C1">
        <w:rPr>
          <w:rFonts w:ascii="宋体" w:hAnsi="宋体"/>
          <w:color w:val="000000" w:themeColor="text1"/>
          <w:kern w:val="44"/>
          <w:sz w:val="24"/>
          <w:szCs w:val="20"/>
          <w:u w:val="single"/>
        </w:rPr>
        <w:t>_</w:t>
      </w:r>
      <w:r w:rsidRPr="00F623C1">
        <w:rPr>
          <w:rFonts w:ascii="宋体" w:hAnsi="宋体"/>
          <w:color w:val="000000" w:themeColor="text1"/>
          <w:kern w:val="44"/>
          <w:sz w:val="24"/>
          <w:szCs w:val="20"/>
        </w:rPr>
        <w:t>__</w:t>
      </w:r>
      <w:r w:rsidRPr="00F623C1">
        <w:rPr>
          <w:rFonts w:ascii="宋体" w:hAnsi="宋体" w:hint="eastAsia"/>
          <w:color w:val="000000" w:themeColor="text1"/>
          <w:kern w:val="44"/>
          <w:sz w:val="24"/>
          <w:szCs w:val="20"/>
        </w:rPr>
        <w:t>份，乙方执</w:t>
      </w:r>
      <w:r w:rsidRPr="00F623C1">
        <w:rPr>
          <w:rFonts w:ascii="宋体" w:hAnsi="宋体"/>
          <w:color w:val="000000" w:themeColor="text1"/>
          <w:kern w:val="44"/>
          <w:sz w:val="24"/>
          <w:szCs w:val="20"/>
        </w:rPr>
        <w:t>_</w:t>
      </w:r>
      <w:r w:rsidRPr="00F623C1">
        <w:rPr>
          <w:rFonts w:ascii="宋体" w:hAnsi="宋体"/>
          <w:color w:val="000000" w:themeColor="text1"/>
          <w:kern w:val="44"/>
          <w:sz w:val="24"/>
          <w:szCs w:val="20"/>
          <w:u w:val="single"/>
        </w:rPr>
        <w:t>_</w:t>
      </w:r>
      <w:proofErr w:type="gramStart"/>
      <w:r w:rsidRPr="00F623C1">
        <w:rPr>
          <w:rFonts w:ascii="宋体" w:hAnsi="宋体" w:hint="eastAsia"/>
          <w:color w:val="000000" w:themeColor="text1"/>
          <w:kern w:val="44"/>
          <w:sz w:val="24"/>
          <w:szCs w:val="20"/>
          <w:u w:val="single"/>
        </w:rPr>
        <w:t>壹</w:t>
      </w:r>
      <w:proofErr w:type="gramEnd"/>
      <w:r w:rsidRPr="00F623C1">
        <w:rPr>
          <w:rFonts w:ascii="宋体" w:hAnsi="宋体"/>
          <w:color w:val="000000" w:themeColor="text1"/>
          <w:kern w:val="44"/>
          <w:sz w:val="24"/>
          <w:szCs w:val="20"/>
          <w:u w:val="single"/>
        </w:rPr>
        <w:t>_</w:t>
      </w:r>
      <w:r w:rsidRPr="00F623C1">
        <w:rPr>
          <w:rFonts w:ascii="宋体" w:hAnsi="宋体"/>
          <w:color w:val="000000" w:themeColor="text1"/>
          <w:kern w:val="44"/>
          <w:sz w:val="24"/>
          <w:szCs w:val="20"/>
        </w:rPr>
        <w:t>__</w:t>
      </w:r>
      <w:r w:rsidRPr="00F623C1">
        <w:rPr>
          <w:rFonts w:ascii="宋体" w:hAnsi="宋体" w:hint="eastAsia"/>
          <w:color w:val="000000" w:themeColor="text1"/>
          <w:kern w:val="44"/>
          <w:sz w:val="24"/>
          <w:szCs w:val="20"/>
        </w:rPr>
        <w:t>份，具有同等法律效力。</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56" w:name="_Toc93490968"/>
      <w:r w:rsidRPr="00F623C1">
        <w:rPr>
          <w:rFonts w:ascii="黑体" w:eastAsia="黑体" w:hAnsi="黑体" w:hint="eastAsia"/>
          <w:b/>
          <w:color w:val="000000" w:themeColor="text1"/>
          <w:kern w:val="44"/>
          <w:sz w:val="30"/>
          <w:szCs w:val="30"/>
        </w:rPr>
        <w:t>其他</w:t>
      </w:r>
      <w:bookmarkEnd w:id="156"/>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bookmarkStart w:id="157" w:name="_Toc373852164"/>
      <w:bookmarkStart w:id="158" w:name="_Toc522018019"/>
      <w:r w:rsidRPr="002F53C4">
        <w:rPr>
          <w:rFonts w:ascii="宋体" w:hAnsi="宋体" w:hint="eastAsia"/>
          <w:color w:val="000000" w:themeColor="text1"/>
          <w:sz w:val="24"/>
        </w:rPr>
        <w:t>对于到现场开展业务的乙方工作人员，乙方须为其在现场工作的人员足额购买工伤保险，</w:t>
      </w:r>
      <w:proofErr w:type="gramStart"/>
      <w:r w:rsidRPr="002F53C4">
        <w:rPr>
          <w:rFonts w:ascii="宋体" w:hAnsi="宋体" w:hint="eastAsia"/>
          <w:color w:val="000000" w:themeColor="text1"/>
          <w:sz w:val="24"/>
        </w:rPr>
        <w:t>且保险</w:t>
      </w:r>
      <w:proofErr w:type="gramEnd"/>
      <w:r w:rsidRPr="002F53C4">
        <w:rPr>
          <w:rFonts w:ascii="宋体" w:hAnsi="宋体" w:hint="eastAsia"/>
          <w:color w:val="000000" w:themeColor="text1"/>
          <w:sz w:val="24"/>
        </w:rPr>
        <w:t>在合同服务期内应保持有效，并为其配置合格的安全防护用品，经甲方核实后方能办理相关的入场手续。乙方现场工作人员的身体素质须满足现场作业的要求，乙方不得招用年龄不符合国家法律要求的现场工作人员。</w:t>
      </w:r>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r w:rsidRPr="002F53C4">
        <w:rPr>
          <w:rFonts w:ascii="宋体" w:hAnsi="宋体" w:hint="eastAsia"/>
          <w:color w:val="000000" w:themeColor="text1"/>
          <w:sz w:val="24"/>
        </w:rPr>
        <w:t>甲方不提供办公、餐饮、交通、住宿等条件，合同正文条款和附件（含技术规格书）等任何部分出现与此不一致的地方均以此为准。</w:t>
      </w:r>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r w:rsidRPr="002F53C4">
        <w:rPr>
          <w:rFonts w:ascii="宋体" w:hAnsi="宋体" w:hint="eastAsia"/>
          <w:color w:val="000000" w:themeColor="text1"/>
          <w:sz w:val="24"/>
        </w:rPr>
        <w:t>乙方及其分包商（如有）在本合同履行过程中如使用农民工，则在合同执行期间，应按照《保障农民工工资支付条例》规定按期足额支付农民工工资。若乙方或其分包商（如有）出现拖欠农民工工资纠纷，乙方应负责协调解决，并采取必要措施确保不影响甲方现场秩序和本合同履行。</w:t>
      </w:r>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r w:rsidRPr="002F53C4">
        <w:rPr>
          <w:rFonts w:ascii="宋体" w:hAnsi="宋体" w:hint="eastAsia"/>
          <w:color w:val="000000" w:themeColor="text1"/>
          <w:sz w:val="24"/>
        </w:rPr>
        <w:t>如甲方因上述纠纷受到损失，乙方应赔偿因此给甲方造成的损失，并按合同价</w:t>
      </w:r>
      <w:r w:rsidRPr="002F53C4">
        <w:rPr>
          <w:rFonts w:ascii="宋体" w:hAnsi="宋体" w:hint="eastAsia"/>
          <w:color w:val="000000" w:themeColor="text1"/>
          <w:sz w:val="24"/>
        </w:rPr>
        <w:lastRenderedPageBreak/>
        <w:t>格的10%向甲方支付违约金。</w:t>
      </w:r>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r w:rsidRPr="002F53C4">
        <w:rPr>
          <w:rFonts w:ascii="宋体" w:hAnsi="宋体" w:hint="eastAsia"/>
          <w:color w:val="000000" w:themeColor="text1"/>
          <w:sz w:val="24"/>
        </w:rPr>
        <w:t>乙方及其分包商因拖欠农民工工资，出现影响本合同履行或被政府机构处以行政处罚等严重情形的，乙方将被列入甲方供应商“黑名单”。</w:t>
      </w:r>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r w:rsidRPr="002F53C4">
        <w:rPr>
          <w:rFonts w:ascii="宋体" w:hAnsi="宋体" w:hint="eastAsia"/>
          <w:color w:val="000000" w:themeColor="text1"/>
          <w:sz w:val="24"/>
        </w:rPr>
        <w:t>乙方在合同履行过程中不得弄虚作假，并落实产品强制认证要求，同意按照《防弄虚作假和强制认证要求条款》（附件9）签署诚信履约承诺书以及对乙方进行考核。</w:t>
      </w:r>
    </w:p>
    <w:p w:rsidR="001C7089" w:rsidRPr="002F53C4" w:rsidRDefault="001C7089" w:rsidP="001C7089">
      <w:pPr>
        <w:pStyle w:val="a8"/>
        <w:numPr>
          <w:ilvl w:val="1"/>
          <w:numId w:val="2"/>
        </w:numPr>
        <w:tabs>
          <w:tab w:val="left" w:pos="851"/>
        </w:tabs>
        <w:adjustRightInd w:val="0"/>
        <w:spacing w:after="0" w:line="360" w:lineRule="auto"/>
        <w:ind w:left="851" w:hanging="851"/>
        <w:textAlignment w:val="baseline"/>
        <w:rPr>
          <w:rFonts w:ascii="宋体" w:hAnsi="宋体"/>
          <w:color w:val="000000" w:themeColor="text1"/>
          <w:sz w:val="24"/>
        </w:rPr>
      </w:pPr>
      <w:r w:rsidRPr="002F53C4">
        <w:rPr>
          <w:rFonts w:ascii="宋体" w:hAnsi="宋体" w:hint="eastAsia"/>
          <w:color w:val="000000" w:themeColor="text1"/>
          <w:sz w:val="24"/>
        </w:rPr>
        <w:t>乙方接受甲方管理要求并同意按照《保障合同应得款项支付的合同条款》（附件10）履行合同并对乙方进行考核。</w:t>
      </w:r>
    </w:p>
    <w:p w:rsidR="00061763" w:rsidRPr="00F623C1" w:rsidRDefault="00061763" w:rsidP="00061763">
      <w:pPr>
        <w:numPr>
          <w:ilvl w:val="0"/>
          <w:numId w:val="2"/>
        </w:numPr>
        <w:adjustRightInd w:val="0"/>
        <w:snapToGrid w:val="0"/>
        <w:spacing w:before="360" w:after="120" w:line="360" w:lineRule="auto"/>
        <w:ind w:left="851" w:hanging="851"/>
        <w:jc w:val="left"/>
        <w:textAlignment w:val="baseline"/>
        <w:outlineLvl w:val="0"/>
        <w:rPr>
          <w:rFonts w:ascii="黑体" w:eastAsia="黑体" w:hAnsi="黑体"/>
          <w:b/>
          <w:color w:val="000000" w:themeColor="text1"/>
          <w:kern w:val="44"/>
          <w:sz w:val="30"/>
          <w:szCs w:val="30"/>
        </w:rPr>
      </w:pPr>
      <w:bookmarkStart w:id="159" w:name="_Toc93490969"/>
      <w:r w:rsidRPr="00F623C1">
        <w:rPr>
          <w:rFonts w:ascii="黑体" w:eastAsia="黑体" w:hAnsi="黑体" w:hint="eastAsia"/>
          <w:b/>
          <w:color w:val="000000" w:themeColor="text1"/>
          <w:kern w:val="44"/>
          <w:sz w:val="30"/>
          <w:szCs w:val="30"/>
        </w:rPr>
        <w:t>特别约定</w:t>
      </w:r>
      <w:bookmarkEnd w:id="157"/>
      <w:bookmarkEnd w:id="158"/>
      <w:bookmarkEnd w:id="159"/>
    </w:p>
    <w:p w:rsidR="00061763" w:rsidRPr="00F623C1" w:rsidRDefault="00061763"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F623C1">
        <w:rPr>
          <w:rFonts w:ascii="宋体" w:hAnsi="宋体" w:hint="eastAsia"/>
          <w:color w:val="000000" w:themeColor="text1"/>
          <w:kern w:val="44"/>
          <w:sz w:val="24"/>
          <w:szCs w:val="20"/>
        </w:rPr>
        <w:t>本特别约定是对合同其他条款的修改或补充，如有不一致，以特别约定为准。</w:t>
      </w:r>
    </w:p>
    <w:p w:rsidR="002B361B" w:rsidRPr="002B361B" w:rsidRDefault="002B361B" w:rsidP="002B361B">
      <w:pPr>
        <w:numPr>
          <w:ilvl w:val="0"/>
          <w:numId w:val="45"/>
        </w:numPr>
        <w:tabs>
          <w:tab w:val="left" w:pos="851"/>
        </w:tabs>
        <w:adjustRightInd w:val="0"/>
        <w:spacing w:line="360" w:lineRule="auto"/>
        <w:jc w:val="left"/>
        <w:rPr>
          <w:rFonts w:ascii="宋体" w:hAnsi="宋体"/>
          <w:kern w:val="44"/>
          <w:sz w:val="24"/>
          <w:szCs w:val="20"/>
          <w:u w:val="single"/>
        </w:rPr>
      </w:pPr>
      <w:r w:rsidRPr="002B361B">
        <w:rPr>
          <w:rFonts w:ascii="宋体" w:hAnsi="宋体" w:hint="eastAsia"/>
          <w:kern w:val="44"/>
          <w:sz w:val="24"/>
          <w:szCs w:val="20"/>
          <w:u w:val="single"/>
        </w:rPr>
        <w:t xml:space="preserve">合同条款第20款《履约保证金》不适用于本合同。 </w:t>
      </w:r>
    </w:p>
    <w:p w:rsidR="002B361B" w:rsidRDefault="002B361B" w:rsidP="002B361B">
      <w:pPr>
        <w:numPr>
          <w:ilvl w:val="0"/>
          <w:numId w:val="45"/>
        </w:numPr>
        <w:tabs>
          <w:tab w:val="left" w:pos="851"/>
        </w:tabs>
        <w:adjustRightInd w:val="0"/>
        <w:spacing w:line="360" w:lineRule="auto"/>
        <w:jc w:val="left"/>
        <w:rPr>
          <w:rFonts w:ascii="宋体" w:hAnsi="宋体" w:hint="eastAsia"/>
          <w:kern w:val="44"/>
          <w:sz w:val="24"/>
          <w:szCs w:val="20"/>
        </w:rPr>
      </w:pPr>
      <w:r w:rsidRPr="002B361B">
        <w:rPr>
          <w:rFonts w:ascii="宋体" w:hAnsi="宋体" w:hint="eastAsia"/>
          <w:kern w:val="44"/>
          <w:sz w:val="24"/>
          <w:szCs w:val="20"/>
          <w:u w:val="single"/>
        </w:rPr>
        <w:t xml:space="preserve">如本项目涉及农民工，乙方接受甲方管理要求并同意按照附件11《保障农民工工资支付的合同条款》履行合同并对乙方进行考核。  </w:t>
      </w:r>
      <w:r w:rsidRPr="002B361B">
        <w:rPr>
          <w:rFonts w:ascii="宋体" w:hAnsi="宋体" w:hint="eastAsia"/>
          <w:kern w:val="44"/>
          <w:sz w:val="24"/>
          <w:szCs w:val="20"/>
        </w:rPr>
        <w:t xml:space="preserve">      </w:t>
      </w:r>
    </w:p>
    <w:p w:rsidR="00844A16" w:rsidRPr="00F623C1" w:rsidRDefault="002B361B" w:rsidP="002B361B">
      <w:pPr>
        <w:tabs>
          <w:tab w:val="left" w:pos="851"/>
        </w:tabs>
        <w:adjustRightInd w:val="0"/>
        <w:spacing w:line="360" w:lineRule="auto"/>
        <w:ind w:leftChars="354" w:left="743"/>
        <w:textAlignment w:val="baseline"/>
        <w:rPr>
          <w:rFonts w:ascii="宋体" w:hAnsi="宋体"/>
          <w:color w:val="000000" w:themeColor="text1"/>
          <w:kern w:val="44"/>
          <w:sz w:val="24"/>
          <w:szCs w:val="20"/>
        </w:rPr>
      </w:pPr>
      <w:r w:rsidRPr="00A22925">
        <w:rPr>
          <w:rFonts w:ascii="宋体" w:hAnsi="宋体" w:hint="eastAsia"/>
        </w:rPr>
        <w:t>（以下无正文）</w:t>
      </w: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844A16" w:rsidRPr="00F623C1" w:rsidRDefault="00844A16" w:rsidP="00061763">
      <w:pPr>
        <w:tabs>
          <w:tab w:val="left" w:pos="851"/>
        </w:tabs>
        <w:adjustRightInd w:val="0"/>
        <w:spacing w:line="360" w:lineRule="auto"/>
        <w:ind w:leftChars="354" w:left="743"/>
        <w:textAlignment w:val="baseline"/>
        <w:rPr>
          <w:rFonts w:ascii="宋体" w:hAnsi="宋体"/>
          <w:color w:val="000000" w:themeColor="text1"/>
          <w:kern w:val="44"/>
          <w:sz w:val="24"/>
          <w:szCs w:val="20"/>
        </w:rPr>
      </w:pPr>
    </w:p>
    <w:p w:rsidR="001C7089" w:rsidRDefault="001C7089" w:rsidP="00B27960">
      <w:pPr>
        <w:widowControl/>
        <w:adjustRightInd w:val="0"/>
        <w:snapToGrid w:val="0"/>
        <w:spacing w:after="120" w:line="360" w:lineRule="auto"/>
        <w:textAlignment w:val="baseline"/>
        <w:rPr>
          <w:rFonts w:ascii="黑体" w:eastAsia="黑体" w:hAnsi="黑体"/>
          <w:b/>
          <w:color w:val="000000" w:themeColor="text1"/>
          <w:kern w:val="44"/>
          <w:sz w:val="36"/>
          <w:szCs w:val="36"/>
        </w:rPr>
      </w:pPr>
      <w:bookmarkStart w:id="160" w:name="_GoBack"/>
      <w:bookmarkEnd w:id="160"/>
    </w:p>
    <w:bookmarkEnd w:id="143"/>
    <w:p w:rsidR="00532D0F" w:rsidRPr="0029570E" w:rsidRDefault="00532D0F" w:rsidP="00532D0F">
      <w:pPr>
        <w:widowControl/>
        <w:snapToGrid w:val="0"/>
        <w:spacing w:after="120" w:line="360" w:lineRule="auto"/>
        <w:jc w:val="center"/>
        <w:rPr>
          <w:rFonts w:ascii="黑体" w:eastAsia="黑体" w:hAnsi="黑体"/>
          <w:b/>
          <w:sz w:val="36"/>
          <w:szCs w:val="36"/>
        </w:rPr>
      </w:pPr>
      <w:r w:rsidRPr="0029570E">
        <w:rPr>
          <w:rFonts w:ascii="黑体" w:eastAsia="黑体" w:hAnsi="黑体" w:hint="eastAsia"/>
          <w:b/>
          <w:sz w:val="36"/>
          <w:szCs w:val="36"/>
        </w:rPr>
        <w:lastRenderedPageBreak/>
        <w:t>签 署 页</w:t>
      </w:r>
    </w:p>
    <w:p w:rsidR="00532D0F" w:rsidRPr="00947C41" w:rsidRDefault="00532D0F" w:rsidP="00532D0F">
      <w:pPr>
        <w:snapToGrid w:val="0"/>
        <w:spacing w:after="156" w:line="360" w:lineRule="auto"/>
        <w:rPr>
          <w:rFonts w:eastAsia="仿宋_GB2312"/>
        </w:rPr>
      </w:pPr>
    </w:p>
    <w:tbl>
      <w:tblPr>
        <w:tblW w:w="9198" w:type="dxa"/>
        <w:tblLayout w:type="fixed"/>
        <w:tblLook w:val="0000" w:firstRow="0" w:lastRow="0" w:firstColumn="0" w:lastColumn="0" w:noHBand="0" w:noVBand="0"/>
      </w:tblPr>
      <w:tblGrid>
        <w:gridCol w:w="4595"/>
        <w:gridCol w:w="4603"/>
      </w:tblGrid>
      <w:tr w:rsidR="00532D0F" w:rsidRPr="006A4488" w:rsidTr="006F0605">
        <w:trPr>
          <w:cantSplit/>
        </w:trPr>
        <w:tc>
          <w:tcPr>
            <w:tcW w:w="4595" w:type="dxa"/>
            <w:vAlign w:val="bottom"/>
          </w:tcPr>
          <w:p w:rsidR="00532D0F" w:rsidRPr="006A4488" w:rsidRDefault="00532D0F" w:rsidP="006F0605">
            <w:pPr>
              <w:snapToGrid w:val="0"/>
              <w:rPr>
                <w:rFonts w:ascii="方正仿宋_GBK" w:eastAsia="方正仿宋_GBK" w:hAnsi="宋体"/>
                <w:b/>
                <w:sz w:val="24"/>
              </w:rPr>
            </w:pPr>
            <w:r w:rsidRPr="006A4488">
              <w:rPr>
                <w:rFonts w:ascii="方正仿宋_GBK" w:eastAsia="方正仿宋_GBK" w:hAnsi="宋体" w:hint="eastAsia"/>
                <w:b/>
                <w:sz w:val="24"/>
              </w:rPr>
              <w:t>甲方：</w:t>
            </w:r>
            <w:r w:rsidRPr="00FB06C7">
              <w:rPr>
                <w:rFonts w:ascii="方正仿宋_GBK" w:eastAsia="方正仿宋_GBK" w:hAnsi="宋体" w:hint="eastAsia"/>
                <w:b/>
                <w:sz w:val="24"/>
              </w:rPr>
              <w:t>江苏核电有限公司</w:t>
            </w:r>
            <w:r w:rsidRPr="006A4488">
              <w:rPr>
                <w:rFonts w:ascii="方正仿宋_GBK" w:eastAsia="方正仿宋_GBK" w:hAnsi="宋体" w:hint="eastAsia"/>
                <w:b/>
                <w:sz w:val="24"/>
              </w:rPr>
              <w:t xml:space="preserve">     </w:t>
            </w:r>
          </w:p>
        </w:tc>
        <w:tc>
          <w:tcPr>
            <w:tcW w:w="4603" w:type="dxa"/>
            <w:vAlign w:val="bottom"/>
          </w:tcPr>
          <w:p w:rsidR="00532D0F" w:rsidRPr="006A4488" w:rsidRDefault="00532D0F" w:rsidP="00532D0F">
            <w:pPr>
              <w:snapToGrid w:val="0"/>
              <w:rPr>
                <w:rFonts w:ascii="方正仿宋_GBK" w:eastAsia="方正仿宋_GBK" w:hAnsi="宋体"/>
                <w:b/>
                <w:sz w:val="24"/>
              </w:rPr>
            </w:pPr>
            <w:r w:rsidRPr="006A4488">
              <w:rPr>
                <w:rFonts w:ascii="方正仿宋_GBK" w:eastAsia="方正仿宋_GBK" w:hAnsi="宋体" w:hint="eastAsia"/>
                <w:b/>
                <w:sz w:val="24"/>
              </w:rPr>
              <w:t>乙方：</w:t>
            </w:r>
            <w:r w:rsidRPr="006A4488">
              <w:rPr>
                <w:rFonts w:ascii="方正仿宋_GBK" w:eastAsia="方正仿宋_GBK" w:hAnsi="宋体"/>
                <w:b/>
                <w:sz w:val="24"/>
              </w:rPr>
              <w:t xml:space="preserve"> </w:t>
            </w:r>
          </w:p>
        </w:tc>
      </w:tr>
      <w:tr w:rsidR="00532D0F" w:rsidRPr="006A4488" w:rsidTr="006F0605">
        <w:trPr>
          <w:cantSplit/>
        </w:trPr>
        <w:tc>
          <w:tcPr>
            <w:tcW w:w="4595" w:type="dxa"/>
            <w:vAlign w:val="bottom"/>
          </w:tcPr>
          <w:p w:rsidR="00532D0F" w:rsidRPr="00FB06C7" w:rsidRDefault="00532D0F" w:rsidP="00532D0F">
            <w:pPr>
              <w:snapToGrid w:val="0"/>
              <w:spacing w:afterLines="50" w:after="156" w:line="400" w:lineRule="exact"/>
              <w:rPr>
                <w:rFonts w:asciiTheme="minorEastAsia" w:eastAsiaTheme="minorEastAsia" w:hAnsiTheme="minorEastAsia"/>
                <w:sz w:val="24"/>
              </w:rPr>
            </w:pPr>
            <w:r w:rsidRPr="00FB06C7">
              <w:rPr>
                <w:rFonts w:asciiTheme="minorEastAsia" w:eastAsiaTheme="minorEastAsia" w:hAnsiTheme="minorEastAsia" w:hint="eastAsia"/>
                <w:sz w:val="24"/>
              </w:rPr>
              <w:t>法定代表人(负责人)或</w:t>
            </w:r>
          </w:p>
          <w:p w:rsidR="00532D0F" w:rsidRPr="009E3E79" w:rsidRDefault="00532D0F" w:rsidP="00532D0F">
            <w:pPr>
              <w:snapToGrid w:val="0"/>
              <w:spacing w:afterLines="50" w:after="156" w:line="400" w:lineRule="exact"/>
              <w:rPr>
                <w:rFonts w:asciiTheme="minorEastAsia" w:eastAsiaTheme="minorEastAsia" w:hAnsiTheme="minorEastAsia"/>
                <w:sz w:val="24"/>
              </w:rPr>
            </w:pPr>
            <w:r w:rsidRPr="00FB06C7">
              <w:rPr>
                <w:rFonts w:asciiTheme="minorEastAsia" w:eastAsiaTheme="minorEastAsia" w:hAnsiTheme="minorEastAsia" w:hint="eastAsia"/>
                <w:sz w:val="24"/>
              </w:rPr>
              <w:t>授权代表（签字）：</w:t>
            </w:r>
            <w:r w:rsidRPr="009E3E79">
              <w:rPr>
                <w:rFonts w:asciiTheme="minorEastAsia" w:eastAsiaTheme="minorEastAsia" w:hAnsiTheme="minorEastAsia"/>
                <w:sz w:val="24"/>
              </w:rPr>
              <w:t xml:space="preserve"> </w:t>
            </w:r>
          </w:p>
        </w:tc>
        <w:tc>
          <w:tcPr>
            <w:tcW w:w="4603" w:type="dxa"/>
            <w:vAlign w:val="bottom"/>
          </w:tcPr>
          <w:p w:rsidR="00532D0F" w:rsidRPr="00FB06C7" w:rsidRDefault="00532D0F" w:rsidP="00532D0F">
            <w:pPr>
              <w:snapToGrid w:val="0"/>
              <w:spacing w:afterLines="50" w:after="156" w:line="400" w:lineRule="exact"/>
              <w:rPr>
                <w:rFonts w:asciiTheme="minorEastAsia" w:eastAsiaTheme="minorEastAsia" w:hAnsiTheme="minorEastAsia"/>
                <w:sz w:val="24"/>
              </w:rPr>
            </w:pPr>
            <w:r w:rsidRPr="00FB06C7">
              <w:rPr>
                <w:rFonts w:asciiTheme="minorEastAsia" w:eastAsiaTheme="minorEastAsia" w:hAnsiTheme="minorEastAsia" w:hint="eastAsia"/>
                <w:sz w:val="24"/>
              </w:rPr>
              <w:t>法定代表人(负责人)或</w:t>
            </w:r>
          </w:p>
          <w:p w:rsidR="00532D0F" w:rsidRPr="00FB06C7" w:rsidRDefault="00532D0F" w:rsidP="00532D0F">
            <w:pPr>
              <w:snapToGrid w:val="0"/>
              <w:spacing w:afterLines="50" w:after="156" w:line="400" w:lineRule="exact"/>
              <w:rPr>
                <w:rFonts w:asciiTheme="minorEastAsia" w:eastAsiaTheme="minorEastAsia" w:hAnsiTheme="minorEastAsia"/>
                <w:sz w:val="24"/>
              </w:rPr>
            </w:pPr>
            <w:r w:rsidRPr="00FB06C7">
              <w:rPr>
                <w:rFonts w:asciiTheme="minorEastAsia" w:eastAsiaTheme="minorEastAsia" w:hAnsiTheme="minorEastAsia" w:hint="eastAsia"/>
                <w:sz w:val="24"/>
              </w:rPr>
              <w:t>授权代表（签字）：</w:t>
            </w:r>
          </w:p>
        </w:tc>
      </w:tr>
      <w:tr w:rsidR="00532D0F" w:rsidRPr="006A4488" w:rsidTr="006F0605">
        <w:trPr>
          <w:cantSplit/>
        </w:trPr>
        <w:tc>
          <w:tcPr>
            <w:tcW w:w="4595" w:type="dxa"/>
            <w:vAlign w:val="bottom"/>
          </w:tcPr>
          <w:p w:rsidR="00532D0F" w:rsidRPr="00FB06C7" w:rsidRDefault="00532D0F" w:rsidP="00532D0F">
            <w:pPr>
              <w:snapToGrid w:val="0"/>
              <w:spacing w:afterLines="50" w:after="156" w:line="400" w:lineRule="exact"/>
              <w:rPr>
                <w:rFonts w:asciiTheme="minorEastAsia" w:eastAsiaTheme="minorEastAsia" w:hAnsiTheme="minorEastAsia"/>
                <w:sz w:val="24"/>
              </w:rPr>
            </w:pPr>
          </w:p>
          <w:p w:rsidR="00532D0F" w:rsidRPr="00FB06C7" w:rsidRDefault="00532D0F" w:rsidP="00532D0F">
            <w:pPr>
              <w:snapToGrid w:val="0"/>
              <w:spacing w:afterLines="50" w:after="156" w:line="400" w:lineRule="exact"/>
              <w:rPr>
                <w:rFonts w:asciiTheme="minorEastAsia" w:eastAsiaTheme="minorEastAsia" w:hAnsiTheme="minorEastAsia"/>
                <w:sz w:val="24"/>
              </w:rPr>
            </w:pPr>
          </w:p>
          <w:p w:rsidR="00532D0F" w:rsidRPr="00FB06C7" w:rsidRDefault="00532D0F" w:rsidP="00532D0F">
            <w:pPr>
              <w:snapToGrid w:val="0"/>
              <w:spacing w:afterLines="50" w:after="156" w:line="400" w:lineRule="exact"/>
              <w:rPr>
                <w:rFonts w:asciiTheme="minorEastAsia" w:eastAsiaTheme="minorEastAsia" w:hAnsiTheme="minorEastAsia"/>
                <w:sz w:val="24"/>
              </w:rPr>
            </w:pPr>
          </w:p>
          <w:p w:rsidR="00532D0F" w:rsidRPr="00FB06C7" w:rsidRDefault="00532D0F" w:rsidP="00532D0F">
            <w:pPr>
              <w:snapToGrid w:val="0"/>
              <w:spacing w:afterLines="50" w:after="156" w:line="400" w:lineRule="exact"/>
              <w:rPr>
                <w:rFonts w:asciiTheme="minorEastAsia" w:eastAsiaTheme="minorEastAsia" w:hAnsiTheme="minorEastAsia"/>
                <w:sz w:val="24"/>
              </w:rPr>
            </w:pPr>
          </w:p>
          <w:p w:rsidR="00532D0F" w:rsidRPr="00FB06C7" w:rsidRDefault="00532D0F" w:rsidP="00532D0F">
            <w:pPr>
              <w:snapToGrid w:val="0"/>
              <w:spacing w:afterLines="50" w:after="156" w:line="400" w:lineRule="exact"/>
              <w:rPr>
                <w:rFonts w:asciiTheme="minorEastAsia" w:eastAsiaTheme="minorEastAsia" w:hAnsiTheme="minorEastAsia"/>
                <w:sz w:val="24"/>
              </w:rPr>
            </w:pPr>
          </w:p>
        </w:tc>
        <w:tc>
          <w:tcPr>
            <w:tcW w:w="4603" w:type="dxa"/>
            <w:vAlign w:val="bottom"/>
          </w:tcPr>
          <w:p w:rsidR="00532D0F" w:rsidRPr="00FB06C7" w:rsidRDefault="00532D0F" w:rsidP="00532D0F">
            <w:pPr>
              <w:snapToGrid w:val="0"/>
              <w:spacing w:afterLines="50" w:after="156" w:line="400" w:lineRule="exact"/>
              <w:rPr>
                <w:rFonts w:asciiTheme="minorEastAsia" w:eastAsiaTheme="minorEastAsia" w:hAnsiTheme="minorEastAsia"/>
                <w:sz w:val="24"/>
              </w:rPr>
            </w:pPr>
          </w:p>
        </w:tc>
      </w:tr>
      <w:tr w:rsidR="00532D0F" w:rsidRPr="000E537E" w:rsidTr="006F0605">
        <w:trPr>
          <w:cantSplit/>
        </w:trPr>
        <w:tc>
          <w:tcPr>
            <w:tcW w:w="4595" w:type="dxa"/>
            <w:vAlign w:val="bottom"/>
          </w:tcPr>
          <w:p w:rsidR="00532D0F" w:rsidRPr="000E537E" w:rsidRDefault="00532D0F" w:rsidP="006F0605">
            <w:pPr>
              <w:pStyle w:val="aff1"/>
              <w:shd w:val="clear" w:color="auto" w:fill="FFFFFF"/>
              <w:spacing w:line="360" w:lineRule="auto"/>
              <w:ind w:firstLineChars="0" w:firstLine="0"/>
              <w:textAlignment w:val="center"/>
              <w:rPr>
                <w:rFonts w:ascii="宋体" w:hAnsi="宋体"/>
              </w:rPr>
            </w:pPr>
            <w:r w:rsidRPr="000E537E">
              <w:rPr>
                <w:rFonts w:ascii="宋体" w:hAnsi="宋体" w:hint="eastAsia"/>
              </w:rPr>
              <w:t>通讯地址：江苏省连云港市连</w:t>
            </w:r>
            <w:proofErr w:type="gramStart"/>
            <w:r w:rsidRPr="000E537E">
              <w:rPr>
                <w:rFonts w:ascii="宋体" w:hAnsi="宋体" w:hint="eastAsia"/>
              </w:rPr>
              <w:t>云区宿城</w:t>
            </w:r>
            <w:proofErr w:type="gramEnd"/>
            <w:r w:rsidRPr="000E537E">
              <w:rPr>
                <w:rFonts w:ascii="宋体" w:hAnsi="宋体" w:hint="eastAsia"/>
              </w:rPr>
              <w:t>街</w:t>
            </w:r>
          </w:p>
          <w:p w:rsidR="00532D0F" w:rsidRPr="000E537E" w:rsidRDefault="00532D0F" w:rsidP="00532D0F">
            <w:pPr>
              <w:snapToGrid w:val="0"/>
              <w:spacing w:afterLines="50" w:after="156" w:line="360" w:lineRule="auto"/>
              <w:rPr>
                <w:rFonts w:ascii="宋体" w:hAnsi="宋体"/>
                <w:sz w:val="24"/>
              </w:rPr>
            </w:pPr>
            <w:r w:rsidRPr="000E537E">
              <w:rPr>
                <w:rFonts w:ascii="宋体" w:hAnsi="宋体" w:hint="eastAsia"/>
                <w:sz w:val="24"/>
              </w:rPr>
              <w:t>道核电南路9000号</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通讯地址：</w:t>
            </w:r>
            <w:r>
              <w:rPr>
                <w:rFonts w:ascii="宋体" w:hAnsi="宋体"/>
                <w:sz w:val="24"/>
              </w:rPr>
              <w:t xml:space="preserve"> </w:t>
            </w:r>
          </w:p>
        </w:tc>
      </w:tr>
      <w:tr w:rsidR="00532D0F" w:rsidRPr="000E537E" w:rsidTr="006F0605">
        <w:trPr>
          <w:cantSplit/>
        </w:trPr>
        <w:tc>
          <w:tcPr>
            <w:tcW w:w="4595" w:type="dxa"/>
          </w:tcPr>
          <w:p w:rsidR="00532D0F" w:rsidRPr="000E537E" w:rsidRDefault="00532D0F" w:rsidP="00532D0F">
            <w:pPr>
              <w:snapToGrid w:val="0"/>
              <w:spacing w:afterLines="50" w:after="156" w:line="360" w:lineRule="auto"/>
              <w:rPr>
                <w:rFonts w:ascii="宋体" w:hAnsi="宋体"/>
                <w:sz w:val="24"/>
              </w:rPr>
            </w:pPr>
            <w:r w:rsidRPr="000E537E">
              <w:rPr>
                <w:rFonts w:ascii="宋体" w:hAnsi="宋体" w:hint="eastAsia"/>
                <w:sz w:val="24"/>
              </w:rPr>
              <w:t>邮编：222042</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邮编：</w:t>
            </w:r>
          </w:p>
        </w:tc>
      </w:tr>
      <w:tr w:rsidR="00532D0F" w:rsidRPr="000E537E" w:rsidTr="006F0605">
        <w:trPr>
          <w:cantSplit/>
        </w:trPr>
        <w:tc>
          <w:tcPr>
            <w:tcW w:w="4595" w:type="dxa"/>
          </w:tcPr>
          <w:p w:rsidR="00532D0F" w:rsidRPr="000E537E" w:rsidRDefault="00532D0F" w:rsidP="00532D0F">
            <w:pPr>
              <w:snapToGrid w:val="0"/>
              <w:spacing w:afterLines="50" w:after="156" w:line="360" w:lineRule="auto"/>
              <w:rPr>
                <w:rFonts w:ascii="宋体" w:hAnsi="宋体"/>
                <w:sz w:val="24"/>
              </w:rPr>
            </w:pPr>
            <w:r w:rsidRPr="000E537E">
              <w:rPr>
                <w:rFonts w:ascii="宋体" w:hAnsi="宋体" w:hint="eastAsia"/>
                <w:sz w:val="24"/>
              </w:rPr>
              <w:t>联系人：</w:t>
            </w:r>
            <w:r>
              <w:rPr>
                <w:rFonts w:ascii="宋体" w:hAnsi="宋体" w:hint="eastAsia"/>
                <w:sz w:val="24"/>
              </w:rPr>
              <w:t>潘佳璐</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联系人：</w:t>
            </w:r>
            <w:r>
              <w:rPr>
                <w:rFonts w:ascii="宋体" w:hAnsi="宋体"/>
                <w:sz w:val="24"/>
              </w:rPr>
              <w:t xml:space="preserve"> </w:t>
            </w:r>
          </w:p>
        </w:tc>
      </w:tr>
      <w:tr w:rsidR="00532D0F" w:rsidRPr="000E537E" w:rsidTr="006F0605">
        <w:trPr>
          <w:cantSplit/>
        </w:trPr>
        <w:tc>
          <w:tcPr>
            <w:tcW w:w="4595" w:type="dxa"/>
          </w:tcPr>
          <w:p w:rsidR="00532D0F" w:rsidRPr="000E537E" w:rsidRDefault="00532D0F" w:rsidP="00532D0F">
            <w:pPr>
              <w:snapToGrid w:val="0"/>
              <w:spacing w:afterLines="50" w:after="156" w:line="360" w:lineRule="auto"/>
              <w:rPr>
                <w:rFonts w:ascii="宋体" w:hAnsi="宋体"/>
                <w:sz w:val="24"/>
              </w:rPr>
            </w:pPr>
            <w:r w:rsidRPr="000E537E">
              <w:rPr>
                <w:rFonts w:ascii="宋体" w:hAnsi="宋体" w:hint="eastAsia"/>
                <w:sz w:val="24"/>
              </w:rPr>
              <w:t>电话：0518-8220</w:t>
            </w:r>
            <w:r>
              <w:rPr>
                <w:rFonts w:ascii="宋体" w:hAnsi="宋体" w:hint="eastAsia"/>
                <w:sz w:val="24"/>
              </w:rPr>
              <w:t>7496</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电话：</w:t>
            </w:r>
          </w:p>
        </w:tc>
      </w:tr>
      <w:tr w:rsidR="00532D0F" w:rsidRPr="000E537E" w:rsidTr="006F0605">
        <w:trPr>
          <w:cantSplit/>
        </w:trPr>
        <w:tc>
          <w:tcPr>
            <w:tcW w:w="4595" w:type="dxa"/>
          </w:tcPr>
          <w:p w:rsidR="00532D0F" w:rsidRPr="000E537E" w:rsidRDefault="00532D0F" w:rsidP="00532D0F">
            <w:pPr>
              <w:snapToGrid w:val="0"/>
              <w:spacing w:afterLines="50" w:after="156" w:line="360" w:lineRule="auto"/>
              <w:rPr>
                <w:rFonts w:ascii="宋体" w:hAnsi="宋体"/>
                <w:sz w:val="24"/>
              </w:rPr>
            </w:pPr>
            <w:r w:rsidRPr="000E537E">
              <w:rPr>
                <w:rFonts w:ascii="宋体" w:hAnsi="宋体" w:hint="eastAsia"/>
                <w:sz w:val="24"/>
              </w:rPr>
              <w:t>传真：/</w:t>
            </w:r>
          </w:p>
          <w:p w:rsidR="00532D0F" w:rsidRPr="000E537E" w:rsidRDefault="00532D0F" w:rsidP="00532D0F">
            <w:pPr>
              <w:snapToGrid w:val="0"/>
              <w:spacing w:afterLines="50" w:after="156" w:line="360" w:lineRule="auto"/>
              <w:rPr>
                <w:rFonts w:ascii="宋体" w:hAnsi="宋体"/>
                <w:sz w:val="24"/>
              </w:rPr>
            </w:pPr>
            <w:proofErr w:type="spellStart"/>
            <w:r w:rsidRPr="000E537E">
              <w:rPr>
                <w:rFonts w:ascii="宋体" w:hAnsi="宋体" w:hint="eastAsia"/>
                <w:sz w:val="24"/>
              </w:rPr>
              <w:t>Email:</w:t>
            </w:r>
            <w:r>
              <w:rPr>
                <w:rFonts w:ascii="宋体" w:hAnsi="宋体" w:hint="eastAsia"/>
                <w:sz w:val="24"/>
              </w:rPr>
              <w:t>panjl</w:t>
            </w:r>
            <w:r w:rsidRPr="000E537E">
              <w:rPr>
                <w:rFonts w:ascii="宋体" w:hAnsi="宋体" w:hint="eastAsia"/>
                <w:sz w:val="24"/>
              </w:rPr>
              <w:t>@cnnp.com.cn</w:t>
            </w:r>
            <w:proofErr w:type="spellEnd"/>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传真：/</w:t>
            </w:r>
          </w:p>
          <w:p w:rsidR="00532D0F" w:rsidRDefault="00532D0F" w:rsidP="00532D0F">
            <w:pPr>
              <w:snapToGrid w:val="0"/>
              <w:spacing w:afterLines="50" w:after="156" w:line="360" w:lineRule="auto"/>
              <w:rPr>
                <w:rFonts w:ascii="宋体" w:hAnsi="宋体"/>
                <w:sz w:val="24"/>
              </w:rPr>
            </w:pPr>
            <w:r>
              <w:rPr>
                <w:rFonts w:ascii="宋体" w:hAnsi="宋体" w:hint="eastAsia"/>
                <w:sz w:val="24"/>
              </w:rPr>
              <w:t xml:space="preserve"> Email:</w:t>
            </w:r>
            <w:r>
              <w:rPr>
                <w:rFonts w:ascii="宋体" w:hAnsi="宋体"/>
                <w:sz w:val="24"/>
              </w:rPr>
              <w:t xml:space="preserve"> </w:t>
            </w:r>
          </w:p>
        </w:tc>
      </w:tr>
      <w:tr w:rsidR="00532D0F" w:rsidRPr="000E537E" w:rsidTr="006F0605">
        <w:trPr>
          <w:cantSplit/>
        </w:trPr>
        <w:tc>
          <w:tcPr>
            <w:tcW w:w="4595" w:type="dxa"/>
          </w:tcPr>
          <w:p w:rsidR="00532D0F" w:rsidRPr="000E537E" w:rsidRDefault="00532D0F" w:rsidP="00532D0F">
            <w:pPr>
              <w:snapToGrid w:val="0"/>
              <w:spacing w:afterLines="50" w:after="156" w:line="360" w:lineRule="auto"/>
              <w:rPr>
                <w:rFonts w:ascii="宋体" w:hAnsi="宋体"/>
                <w:sz w:val="24"/>
              </w:rPr>
            </w:pPr>
            <w:r w:rsidRPr="000E537E">
              <w:rPr>
                <w:rFonts w:ascii="宋体" w:hAnsi="宋体" w:hint="eastAsia"/>
                <w:sz w:val="24"/>
              </w:rPr>
              <w:t>开户银行：中国银行连云港市核电站支行</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开户银行：</w:t>
            </w:r>
            <w:r>
              <w:rPr>
                <w:rFonts w:ascii="宋体" w:hAnsi="宋体"/>
                <w:sz w:val="24"/>
              </w:rPr>
              <w:t xml:space="preserve"> </w:t>
            </w:r>
          </w:p>
        </w:tc>
      </w:tr>
      <w:tr w:rsidR="00532D0F" w:rsidRPr="000E537E" w:rsidTr="006F0605">
        <w:trPr>
          <w:cantSplit/>
        </w:trPr>
        <w:tc>
          <w:tcPr>
            <w:tcW w:w="4595" w:type="dxa"/>
          </w:tcPr>
          <w:p w:rsidR="00532D0F" w:rsidRPr="000E537E" w:rsidRDefault="00532D0F" w:rsidP="006F0605">
            <w:pPr>
              <w:spacing w:line="360" w:lineRule="auto"/>
              <w:rPr>
                <w:rFonts w:ascii="宋体" w:hAnsi="宋体"/>
                <w:sz w:val="24"/>
              </w:rPr>
            </w:pPr>
            <w:r w:rsidRPr="000E537E">
              <w:rPr>
                <w:rFonts w:ascii="宋体" w:hAnsi="宋体" w:hint="eastAsia"/>
                <w:sz w:val="24"/>
              </w:rPr>
              <w:t>账号：4845 5820 9199</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账号：</w:t>
            </w:r>
          </w:p>
        </w:tc>
      </w:tr>
      <w:tr w:rsidR="00532D0F" w:rsidRPr="000E537E" w:rsidTr="006F0605">
        <w:trPr>
          <w:cantSplit/>
        </w:trPr>
        <w:tc>
          <w:tcPr>
            <w:tcW w:w="4595" w:type="dxa"/>
          </w:tcPr>
          <w:p w:rsidR="00532D0F" w:rsidRPr="000E537E" w:rsidRDefault="00532D0F" w:rsidP="006F0605">
            <w:pPr>
              <w:autoSpaceDE w:val="0"/>
              <w:autoSpaceDN w:val="0"/>
              <w:spacing w:line="360" w:lineRule="auto"/>
              <w:ind w:leftChars="-8" w:left="-5" w:hangingChars="5" w:hanging="12"/>
              <w:rPr>
                <w:rFonts w:ascii="宋体" w:hAnsi="宋体"/>
                <w:sz w:val="24"/>
              </w:rPr>
            </w:pPr>
            <w:r w:rsidRPr="000E537E">
              <w:rPr>
                <w:rFonts w:ascii="宋体" w:hAnsi="宋体" w:hint="eastAsia"/>
                <w:sz w:val="24"/>
              </w:rPr>
              <w:t>税号：</w:t>
            </w:r>
            <w:r w:rsidRPr="000E537E">
              <w:rPr>
                <w:rFonts w:ascii="宋体" w:hAnsi="宋体"/>
                <w:sz w:val="24"/>
              </w:rPr>
              <w:t>91320700138970480K</w:t>
            </w:r>
          </w:p>
        </w:tc>
        <w:tc>
          <w:tcPr>
            <w:tcW w:w="4603" w:type="dxa"/>
            <w:vAlign w:val="bottom"/>
          </w:tcPr>
          <w:p w:rsidR="00532D0F" w:rsidRDefault="00532D0F" w:rsidP="00532D0F">
            <w:pPr>
              <w:snapToGrid w:val="0"/>
              <w:spacing w:afterLines="50" w:after="156" w:line="360" w:lineRule="auto"/>
              <w:rPr>
                <w:rFonts w:ascii="宋体" w:hAnsi="宋体"/>
                <w:sz w:val="24"/>
              </w:rPr>
            </w:pPr>
            <w:r>
              <w:rPr>
                <w:rFonts w:ascii="宋体" w:hAnsi="宋体" w:hint="eastAsia"/>
                <w:sz w:val="24"/>
              </w:rPr>
              <w:t>税号：</w:t>
            </w:r>
          </w:p>
        </w:tc>
      </w:tr>
    </w:tbl>
    <w:p w:rsidR="00532D0F" w:rsidRDefault="00532D0F" w:rsidP="00532D0F">
      <w:pPr>
        <w:pStyle w:val="10"/>
        <w:spacing w:after="120"/>
        <w:ind w:left="425" w:firstLineChars="0" w:hanging="425"/>
        <w:rPr>
          <w:szCs w:val="24"/>
        </w:rPr>
      </w:pPr>
    </w:p>
    <w:p w:rsidR="00532D0F" w:rsidRPr="00CE58EB" w:rsidRDefault="00532D0F" w:rsidP="00532D0F">
      <w:pPr>
        <w:snapToGrid w:val="0"/>
        <w:rPr>
          <w:rFonts w:ascii="方正仿宋_GBK" w:eastAsia="方正仿宋_GBK" w:hAnsi="宋体"/>
          <w:b/>
          <w:kern w:val="0"/>
          <w:sz w:val="32"/>
        </w:rPr>
      </w:pPr>
      <w:r w:rsidRPr="00CE58EB">
        <w:rPr>
          <w:rFonts w:ascii="宋体" w:hAnsi="宋体" w:hint="eastAsia"/>
          <w:b/>
          <w:sz w:val="24"/>
        </w:rPr>
        <w:t>经甲乙双方确认，本合同生效（签订）于</w:t>
      </w:r>
      <w:r w:rsidRPr="00CE58EB">
        <w:rPr>
          <w:b/>
          <w:sz w:val="24"/>
        </w:rPr>
        <w:t>     </w:t>
      </w:r>
      <w:r w:rsidRPr="00CE58EB">
        <w:rPr>
          <w:rFonts w:hint="eastAsia"/>
          <w:b/>
          <w:sz w:val="24"/>
        </w:rPr>
        <w:t xml:space="preserve">   </w:t>
      </w:r>
      <w:r w:rsidRPr="00CE58EB">
        <w:rPr>
          <w:b/>
          <w:sz w:val="24"/>
        </w:rPr>
        <w:t xml:space="preserve"> </w:t>
      </w:r>
      <w:r w:rsidRPr="00CE58EB">
        <w:rPr>
          <w:rFonts w:ascii="宋体" w:hAnsi="宋体" w:hint="eastAsia"/>
          <w:b/>
          <w:sz w:val="24"/>
        </w:rPr>
        <w:t>年</w:t>
      </w:r>
      <w:r w:rsidRPr="00CE58EB">
        <w:rPr>
          <w:b/>
          <w:sz w:val="24"/>
        </w:rPr>
        <w:t>   </w:t>
      </w:r>
      <w:r w:rsidRPr="00CE58EB">
        <w:rPr>
          <w:rFonts w:hint="eastAsia"/>
          <w:b/>
          <w:sz w:val="24"/>
        </w:rPr>
        <w:t xml:space="preserve">  </w:t>
      </w:r>
      <w:r w:rsidRPr="00CE58EB">
        <w:rPr>
          <w:b/>
          <w:sz w:val="24"/>
        </w:rPr>
        <w:t xml:space="preserve"> </w:t>
      </w:r>
      <w:r w:rsidRPr="00CE58EB">
        <w:rPr>
          <w:rFonts w:ascii="宋体" w:hAnsi="宋体" w:hint="eastAsia"/>
          <w:b/>
          <w:sz w:val="24"/>
        </w:rPr>
        <w:t>月</w:t>
      </w:r>
      <w:r w:rsidRPr="00CE58EB">
        <w:rPr>
          <w:b/>
          <w:sz w:val="24"/>
        </w:rPr>
        <w:t> </w:t>
      </w:r>
      <w:r w:rsidRPr="00CE58EB">
        <w:rPr>
          <w:rFonts w:hint="eastAsia"/>
          <w:b/>
          <w:sz w:val="24"/>
        </w:rPr>
        <w:t xml:space="preserve"> </w:t>
      </w:r>
      <w:r w:rsidRPr="00CE58EB">
        <w:rPr>
          <w:b/>
          <w:sz w:val="24"/>
        </w:rPr>
        <w:t xml:space="preserve">   </w:t>
      </w:r>
      <w:r w:rsidRPr="00CE58EB">
        <w:rPr>
          <w:rFonts w:ascii="宋体" w:hAnsi="宋体" w:hint="eastAsia"/>
          <w:b/>
          <w:sz w:val="24"/>
        </w:rPr>
        <w:t>日。</w:t>
      </w:r>
    </w:p>
    <w:p w:rsidR="00532D0F" w:rsidRPr="00BF3415" w:rsidRDefault="00532D0F" w:rsidP="00532D0F">
      <w:pPr>
        <w:pStyle w:val="10"/>
        <w:spacing w:after="120"/>
        <w:ind w:left="425" w:firstLineChars="0" w:hanging="425"/>
        <w:rPr>
          <w:szCs w:val="24"/>
        </w:rPr>
      </w:pPr>
    </w:p>
    <w:sectPr w:rsidR="00532D0F" w:rsidRPr="00BF3415" w:rsidSect="00886A82">
      <w:headerReference w:type="default" r:id="rId9"/>
      <w:footerReference w:type="default" r:id="rId10"/>
      <w:pgSz w:w="11906" w:h="16838" w:code="9"/>
      <w:pgMar w:top="1418" w:right="1418" w:bottom="1418" w:left="1418" w:header="851" w:footer="851" w:gutter="0"/>
      <w:pgNumType w:start="1"/>
      <w:cols w:space="720"/>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246" w:rsidRDefault="00660246" w:rsidP="00724059">
      <w:r>
        <w:separator/>
      </w:r>
    </w:p>
  </w:endnote>
  <w:endnote w:type="continuationSeparator" w:id="0">
    <w:p w:rsidR="00660246" w:rsidRDefault="00660246" w:rsidP="00724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方正仿宋_GBK">
    <w:altName w:val="Arial Unicode MS"/>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272842"/>
      <w:docPartObj>
        <w:docPartGallery w:val="Page Numbers (Bottom of Page)"/>
        <w:docPartUnique/>
      </w:docPartObj>
    </w:sdtPr>
    <w:sdtEndPr/>
    <w:sdtContent>
      <w:sdt>
        <w:sdtPr>
          <w:id w:val="1106622339"/>
          <w:docPartObj>
            <w:docPartGallery w:val="Page Numbers (Top of Page)"/>
            <w:docPartUnique/>
          </w:docPartObj>
        </w:sdtPr>
        <w:sdtEndPr/>
        <w:sdtContent>
          <w:p w:rsidR="00026D5B" w:rsidRDefault="00026D5B">
            <w:pPr>
              <w:pStyle w:val="aa"/>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C0E2D">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C0E2D">
              <w:rPr>
                <w:b/>
                <w:bCs/>
                <w:noProof/>
              </w:rPr>
              <w:t>19</w:t>
            </w:r>
            <w:r>
              <w:rPr>
                <w:b/>
                <w:bCs/>
                <w:sz w:val="24"/>
                <w:szCs w:val="24"/>
              </w:rPr>
              <w:fldChar w:fldCharType="end"/>
            </w:r>
          </w:p>
        </w:sdtContent>
      </w:sdt>
    </w:sdtContent>
  </w:sdt>
  <w:p w:rsidR="00E704CD" w:rsidRDefault="00E704C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246" w:rsidRDefault="00660246" w:rsidP="00724059">
      <w:r>
        <w:separator/>
      </w:r>
    </w:p>
  </w:footnote>
  <w:footnote w:type="continuationSeparator" w:id="0">
    <w:p w:rsidR="00660246" w:rsidRDefault="00660246" w:rsidP="00724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4CD" w:rsidRPr="000E3627" w:rsidRDefault="000E3627" w:rsidP="000E3627">
    <w:pPr>
      <w:pStyle w:val="a9"/>
    </w:pPr>
    <w:r w:rsidRPr="000E3627">
      <w:rPr>
        <w:rFonts w:hint="eastAsia"/>
        <w:color w:val="000000" w:themeColor="text1"/>
      </w:rPr>
      <w:t>田湾核电站检测校准实验室</w:t>
    </w:r>
    <w:r w:rsidRPr="000E3627">
      <w:rPr>
        <w:rFonts w:hint="eastAsia"/>
        <w:color w:val="000000" w:themeColor="text1"/>
      </w:rPr>
      <w:t>CNAS</w:t>
    </w:r>
    <w:r w:rsidRPr="000E3627">
      <w:rPr>
        <w:rFonts w:hint="eastAsia"/>
        <w:color w:val="000000" w:themeColor="text1"/>
      </w:rPr>
      <w:t>认可咨询服务</w:t>
    </w:r>
    <w:r>
      <w:rPr>
        <w:rFonts w:hint="eastAsia"/>
        <w:color w:val="000000" w:themeColor="text1"/>
      </w:rPr>
      <w:t>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nsid w:val="107D313A"/>
    <w:multiLevelType w:val="hybridMultilevel"/>
    <w:tmpl w:val="06A2CB7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0830AB"/>
    <w:multiLevelType w:val="hybridMultilevel"/>
    <w:tmpl w:val="8640E59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44C50C3"/>
    <w:multiLevelType w:val="multilevel"/>
    <w:tmpl w:val="0409001F"/>
    <w:styleLink w:val="111111"/>
    <w:lvl w:ilvl="0">
      <w:start w:val="1"/>
      <w:numFmt w:val="decimal"/>
      <w:lvlText w:val="%1."/>
      <w:lvlJc w:val="left"/>
      <w:pPr>
        <w:tabs>
          <w:tab w:val="num" w:pos="425"/>
        </w:tabs>
        <w:ind w:left="425" w:hanging="425"/>
      </w:pPr>
      <w:rPr>
        <w:rFonts w:eastAsia="黑体"/>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5">
    <w:nsid w:val="14E71D38"/>
    <w:multiLevelType w:val="hybridMultilevel"/>
    <w:tmpl w:val="FCB2E0F2"/>
    <w:lvl w:ilvl="0" w:tplc="35382948">
      <w:start w:val="1"/>
      <w:numFmt w:val="decimal"/>
      <w:lvlText w:val="%1）"/>
      <w:lvlJc w:val="left"/>
      <w:pPr>
        <w:ind w:left="360" w:hanging="360"/>
      </w:pPr>
      <w:rPr>
        <w:rFonts w:asciiTheme="minorEastAsia" w:eastAsiaTheme="minorEastAsia" w:hAnsiTheme="minorEastAsia"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66440A1"/>
    <w:multiLevelType w:val="hybridMultilevel"/>
    <w:tmpl w:val="4B64A11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7AB3B26"/>
    <w:multiLevelType w:val="multilevel"/>
    <w:tmpl w:val="AB4E4B26"/>
    <w:lvl w:ilvl="0">
      <w:start w:val="2"/>
      <w:numFmt w:val="decimal"/>
      <w:lvlText w:val="%1"/>
      <w:lvlJc w:val="left"/>
      <w:pPr>
        <w:ind w:left="585" w:hanging="585"/>
      </w:pPr>
      <w:rPr>
        <w:rFonts w:hint="default"/>
      </w:rPr>
    </w:lvl>
    <w:lvl w:ilvl="1">
      <w:start w:val="1"/>
      <w:numFmt w:val="decimal"/>
      <w:pStyle w:val="a"/>
      <w:lvlText w:val="%1.%2"/>
      <w:lvlJc w:val="left"/>
      <w:pPr>
        <w:ind w:left="585" w:hanging="585"/>
      </w:pPr>
      <w:rPr>
        <w:rFonts w:hint="default"/>
      </w:rPr>
    </w:lvl>
    <w:lvl w:ilvl="2">
      <w:start w:val="1"/>
      <w:numFmt w:val="decimal"/>
      <w:pStyle w:val="a0"/>
      <w:lvlText w:val="%1.%2.%3"/>
      <w:lvlJc w:val="left"/>
      <w:pPr>
        <w:ind w:left="720" w:hanging="720"/>
      </w:pPr>
      <w:rPr>
        <w:rFonts w:hint="default"/>
      </w:rPr>
    </w:lvl>
    <w:lvl w:ilvl="3">
      <w:start w:val="2"/>
      <w:numFmt w:val="decimal"/>
      <w:lvlText w:val="4.1.2.%4"/>
      <w:lvlJc w:val="left"/>
      <w:pPr>
        <w:ind w:left="1080" w:hanging="1080"/>
      </w:pPr>
      <w:rPr>
        <w:rFonts w:hint="eastAsi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8C90A7B"/>
    <w:multiLevelType w:val="hybridMultilevel"/>
    <w:tmpl w:val="940AACB8"/>
    <w:lvl w:ilvl="0" w:tplc="800E2DF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1B0F4808"/>
    <w:multiLevelType w:val="hybridMultilevel"/>
    <w:tmpl w:val="26362BD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3C97D79"/>
    <w:multiLevelType w:val="hybridMultilevel"/>
    <w:tmpl w:val="AC0CCBB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23CE46E8"/>
    <w:multiLevelType w:val="multilevel"/>
    <w:tmpl w:val="3C1ED770"/>
    <w:lvl w:ilvl="0">
      <w:start w:val="1"/>
      <w:numFmt w:val="decimal"/>
      <w:lvlText w:val="%1)"/>
      <w:lvlJc w:val="left"/>
      <w:pPr>
        <w:ind w:left="420" w:hanging="420"/>
      </w:pPr>
      <w:rPr>
        <w:rFonts w:hint="eastAsia"/>
        <w:b w:val="0"/>
        <w:sz w:val="24"/>
        <w:szCs w:val="24"/>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2">
    <w:nsid w:val="2B046169"/>
    <w:multiLevelType w:val="hybridMultilevel"/>
    <w:tmpl w:val="954A9D8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2B63A91"/>
    <w:multiLevelType w:val="multilevel"/>
    <w:tmpl w:val="32B63A91"/>
    <w:lvl w:ilvl="0">
      <w:start w:val="1"/>
      <w:numFmt w:val="decimal"/>
      <w:lvlText w:val="%1."/>
      <w:lvlJc w:val="left"/>
      <w:pPr>
        <w:tabs>
          <w:tab w:val="num" w:pos="420"/>
        </w:tabs>
        <w:ind w:left="420" w:hanging="420"/>
      </w:pPr>
      <w:rPr>
        <w:rFonts w:hint="default"/>
        <w:sz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4">
    <w:nsid w:val="33CF391C"/>
    <w:multiLevelType w:val="hybridMultilevel"/>
    <w:tmpl w:val="E14A8BC8"/>
    <w:lvl w:ilvl="0" w:tplc="FFFFFFFF">
      <w:start w:val="1"/>
      <w:numFmt w:val="decimal"/>
      <w:pStyle w:val="a1"/>
      <w:lvlText w:val="%1."/>
      <w:lvlJc w:val="left"/>
      <w:pPr>
        <w:tabs>
          <w:tab w:val="num" w:pos="360"/>
        </w:tabs>
        <w:ind w:left="360" w:hanging="360"/>
      </w:pPr>
      <w:rPr>
        <w:rFonts w:hint="eastAsia"/>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5">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3CE14ADC"/>
    <w:multiLevelType w:val="hybridMultilevel"/>
    <w:tmpl w:val="46407386"/>
    <w:lvl w:ilvl="0" w:tplc="B5588B36">
      <w:start w:val="1"/>
      <w:numFmt w:val="decimal"/>
      <w:lvlText w:val="%1."/>
      <w:lvlJc w:val="left"/>
      <w:pPr>
        <w:ind w:left="840" w:hanging="420"/>
      </w:pPr>
      <w:rPr>
        <w:rFonts w:hint="eastAsia"/>
        <w:b w:val="0"/>
        <w:color w:val="auto"/>
        <w:sz w:val="24"/>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nsid w:val="3D715F93"/>
    <w:multiLevelType w:val="hybridMultilevel"/>
    <w:tmpl w:val="29F89828"/>
    <w:lvl w:ilvl="0" w:tplc="968C143A">
      <w:start w:val="1"/>
      <w:numFmt w:val="decimal"/>
      <w:pStyle w:val="a2"/>
      <w:lvlText w:val="图%1."/>
      <w:lvlJc w:val="left"/>
      <w:pPr>
        <w:tabs>
          <w:tab w:val="num" w:pos="720"/>
        </w:tabs>
        <w:ind w:left="0" w:firstLine="0"/>
      </w:pPr>
      <w:rPr>
        <w:rFonts w:ascii="Times New Roman" w:eastAsia="宋体" w:hAnsi="Times New Roman" w:hint="default"/>
        <w:snapToGrid w:val="0"/>
        <w:kern w:val="0"/>
        <w:sz w:val="24"/>
      </w:rPr>
    </w:lvl>
    <w:lvl w:ilvl="1" w:tplc="04090019">
      <w:start w:val="1"/>
      <w:numFmt w:val="decimal"/>
      <w:lvlText w:val="%2、"/>
      <w:lvlJc w:val="left"/>
      <w:pPr>
        <w:tabs>
          <w:tab w:val="num" w:pos="780"/>
        </w:tabs>
        <w:ind w:left="780" w:hanging="360"/>
      </w:pPr>
      <w:rPr>
        <w:rFonts w:hint="eastAsia"/>
      </w:rPr>
    </w:lvl>
    <w:lvl w:ilvl="2" w:tplc="0409001B">
      <w:start w:val="1"/>
      <w:numFmt w:val="decimal"/>
      <w:lvlText w:val="%3、"/>
      <w:lvlJc w:val="left"/>
      <w:pPr>
        <w:tabs>
          <w:tab w:val="num" w:pos="1200"/>
        </w:tabs>
        <w:ind w:left="1200" w:hanging="360"/>
      </w:pPr>
      <w:rPr>
        <w:rFonts w:hint="eastAsia"/>
      </w:rPr>
    </w:lvl>
    <w:lvl w:ilvl="3" w:tplc="0409000F">
      <w:start w:val="1"/>
      <w:numFmt w:val="upperLetter"/>
      <w:lvlText w:val="%4."/>
      <w:lvlJc w:val="left"/>
      <w:pPr>
        <w:tabs>
          <w:tab w:val="num" w:pos="2100"/>
        </w:tabs>
        <w:ind w:left="2100" w:hanging="840"/>
      </w:pPr>
      <w:rPr>
        <w:rFonts w:hint="eastAsia"/>
      </w:rPr>
    </w:lvl>
    <w:lvl w:ilvl="4" w:tplc="04090019">
      <w:start w:val="1"/>
      <w:numFmt w:val="lowerLetter"/>
      <w:lvlText w:val="%5．"/>
      <w:lvlJc w:val="left"/>
      <w:pPr>
        <w:tabs>
          <w:tab w:val="num" w:pos="2040"/>
        </w:tabs>
        <w:ind w:left="2040" w:hanging="360"/>
      </w:pPr>
      <w:rPr>
        <w:rFonts w:hint="default"/>
      </w:rPr>
    </w:lvl>
    <w:lvl w:ilvl="5" w:tplc="0409001B">
      <w:start w:val="5"/>
      <w:numFmt w:val="decimal"/>
      <w:lvlText w:val="%6．"/>
      <w:lvlJc w:val="left"/>
      <w:pPr>
        <w:tabs>
          <w:tab w:val="num" w:pos="2460"/>
        </w:tabs>
        <w:ind w:left="2460" w:hanging="360"/>
      </w:pPr>
      <w:rPr>
        <w:rFonts w:hint="default"/>
      </w:r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0B40739"/>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20">
    <w:nsid w:val="46783C6E"/>
    <w:multiLevelType w:val="hybridMultilevel"/>
    <w:tmpl w:val="F57C5930"/>
    <w:lvl w:ilvl="0" w:tplc="F1C4AFF6">
      <w:start w:val="1"/>
      <w:numFmt w:val="decimal"/>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1">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2">
    <w:nsid w:val="4A8C18A2"/>
    <w:multiLevelType w:val="hybridMultilevel"/>
    <w:tmpl w:val="67BC1AEC"/>
    <w:lvl w:ilvl="0" w:tplc="38486F62">
      <w:start w:val="1"/>
      <w:numFmt w:val="decimal"/>
      <w:lvlText w:val="%1、"/>
      <w:lvlJc w:val="left"/>
      <w:pPr>
        <w:ind w:left="598" w:hanging="480"/>
      </w:pPr>
      <w:rPr>
        <w:rFonts w:asciiTheme="minorEastAsia" w:eastAsiaTheme="minorEastAsia" w:hAnsiTheme="minorEastAsia" w:cstheme="minorBidi"/>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abstractNum w:abstractNumId="23">
    <w:nsid w:val="4AEF6ECA"/>
    <w:multiLevelType w:val="hybridMultilevel"/>
    <w:tmpl w:val="CD98D9A4"/>
    <w:lvl w:ilvl="0" w:tplc="04090011">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4">
    <w:nsid w:val="4B6F271B"/>
    <w:multiLevelType w:val="multilevel"/>
    <w:tmpl w:val="86285010"/>
    <w:lvl w:ilvl="0">
      <w:start w:val="4"/>
      <w:numFmt w:val="decimal"/>
      <w:lvlText w:val="%1."/>
      <w:lvlJc w:val="left"/>
      <w:pPr>
        <w:ind w:left="425" w:hanging="425"/>
      </w:pPr>
      <w:rPr>
        <w:rFonts w:hint="eastAsia"/>
      </w:rPr>
    </w:lvl>
    <w:lvl w:ilvl="1">
      <w:start w:val="1"/>
      <w:numFmt w:val="decimal"/>
      <w:lvlText w:val="%1.%2."/>
      <w:lvlJc w:val="left"/>
      <w:pPr>
        <w:ind w:left="567" w:hanging="567"/>
      </w:pPr>
      <w:rPr>
        <w:rFonts w:ascii="宋体" w:eastAsia="宋体" w:hAnsi="宋体" w:hint="eastAsia"/>
        <w:b w:val="0"/>
      </w:rPr>
    </w:lvl>
    <w:lvl w:ilvl="2">
      <w:start w:val="1"/>
      <w:numFmt w:val="decimal"/>
      <w:lvlText w:val="%1.%2.%3."/>
      <w:lvlJc w:val="left"/>
      <w:pPr>
        <w:ind w:left="1135"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26">
    <w:nsid w:val="4DBF52D5"/>
    <w:multiLevelType w:val="hybridMultilevel"/>
    <w:tmpl w:val="CD98D9A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527F2A6F"/>
    <w:multiLevelType w:val="hybridMultilevel"/>
    <w:tmpl w:val="6D98EA22"/>
    <w:lvl w:ilvl="0" w:tplc="BFACCCC6">
      <w:start w:val="1"/>
      <w:numFmt w:val="decimal"/>
      <w:lvlText w:val="%1."/>
      <w:lvlJc w:val="left"/>
      <w:pPr>
        <w:ind w:left="1211" w:hanging="36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9">
    <w:nsid w:val="52FB20EA"/>
    <w:multiLevelType w:val="multilevel"/>
    <w:tmpl w:val="2D8CB41E"/>
    <w:lvl w:ilvl="0">
      <w:start w:val="1"/>
      <w:numFmt w:val="decimal"/>
      <w:lvlText w:val="%1"/>
      <w:lvlJc w:val="left"/>
      <w:pPr>
        <w:tabs>
          <w:tab w:val="num" w:pos="425"/>
        </w:tabs>
        <w:ind w:left="425" w:hanging="425"/>
      </w:pPr>
      <w:rPr>
        <w:rFonts w:ascii="Arial" w:eastAsia="宋体" w:hAnsi="Arial" w:cs="Times New Roman" w:hint="default"/>
        <w:sz w:val="28"/>
      </w:rPr>
    </w:lvl>
    <w:lvl w:ilvl="1">
      <w:start w:val="1"/>
      <w:numFmt w:val="decimal"/>
      <w:lvlText w:val="%1.%2"/>
      <w:lvlJc w:val="left"/>
      <w:pPr>
        <w:tabs>
          <w:tab w:val="num" w:pos="992"/>
        </w:tabs>
        <w:ind w:left="992" w:hanging="567"/>
      </w:pPr>
      <w:rPr>
        <w:rFonts w:ascii="Arial" w:eastAsia="宋体" w:hAnsi="Arial" w:cs="Times New Roman" w:hint="default"/>
        <w:sz w:val="24"/>
      </w:rPr>
    </w:lvl>
    <w:lvl w:ilvl="2">
      <w:start w:val="1"/>
      <w:numFmt w:val="decimal"/>
      <w:lvlText w:val="%1.%2.%3"/>
      <w:lvlJc w:val="left"/>
      <w:pPr>
        <w:tabs>
          <w:tab w:val="num" w:pos="1418"/>
        </w:tabs>
        <w:ind w:left="1418" w:hanging="567"/>
      </w:pPr>
      <w:rPr>
        <w:rFonts w:ascii="Arial" w:eastAsia="宋体" w:hAnsi="Arial" w:cs="Times New Roman" w:hint="default"/>
        <w:sz w:val="24"/>
      </w:rPr>
    </w:lvl>
    <w:lvl w:ilvl="3">
      <w:start w:val="1"/>
      <w:numFmt w:val="decimal"/>
      <w:lvlText w:val="%1.%2.%3.%4"/>
      <w:lvlJc w:val="left"/>
      <w:pPr>
        <w:tabs>
          <w:tab w:val="num" w:pos="2356"/>
        </w:tabs>
        <w:ind w:left="1984" w:hanging="708"/>
      </w:pPr>
      <w:rPr>
        <w:rFonts w:ascii="Arial" w:eastAsia="宋体" w:hAnsi="Arial" w:cs="Times New Roman" w:hint="default"/>
        <w:sz w:val="24"/>
      </w:r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nsid w:val="552D5C89"/>
    <w:multiLevelType w:val="hybridMultilevel"/>
    <w:tmpl w:val="FE082A62"/>
    <w:lvl w:ilvl="0" w:tplc="365E196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nsid w:val="5710E8A5"/>
    <w:multiLevelType w:val="singleLevel"/>
    <w:tmpl w:val="5710E8A5"/>
    <w:lvl w:ilvl="0">
      <w:start w:val="1"/>
      <w:numFmt w:val="decimal"/>
      <w:suff w:val="nothing"/>
      <w:lvlText w:val="%1．"/>
      <w:lvlJc w:val="left"/>
      <w:pPr>
        <w:ind w:left="0" w:firstLine="400"/>
      </w:pPr>
      <w:rPr>
        <w:rFonts w:hint="default"/>
      </w:rPr>
    </w:lvl>
  </w:abstractNum>
  <w:abstractNum w:abstractNumId="32">
    <w:nsid w:val="59374ACE"/>
    <w:multiLevelType w:val="singleLevel"/>
    <w:tmpl w:val="A7D050D4"/>
    <w:lvl w:ilvl="0">
      <w:start w:val="1"/>
      <w:numFmt w:val="bullet"/>
      <w:pStyle w:val="a3"/>
      <w:lvlText w:val=""/>
      <w:lvlJc w:val="left"/>
      <w:pPr>
        <w:tabs>
          <w:tab w:val="num" w:pos="1105"/>
        </w:tabs>
        <w:ind w:left="1105" w:hanging="425"/>
      </w:pPr>
      <w:rPr>
        <w:rFonts w:ascii="Symbol" w:hAnsi="Symbol" w:hint="default"/>
        <w:sz w:val="18"/>
      </w:rPr>
    </w:lvl>
  </w:abstractNum>
  <w:abstractNum w:abstractNumId="33">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5AE26840"/>
    <w:multiLevelType w:val="multilevel"/>
    <w:tmpl w:val="7408CBA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1004"/>
        </w:tabs>
        <w:ind w:left="1004" w:hanging="72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lvlText w:val="%1.%2.%3.%4"/>
      <w:lvlJc w:val="left"/>
      <w:pPr>
        <w:tabs>
          <w:tab w:val="num" w:pos="1715"/>
        </w:tabs>
        <w:ind w:left="1715" w:hanging="864"/>
      </w:pPr>
    </w:lvl>
    <w:lvl w:ilvl="4">
      <w:start w:val="1"/>
      <w:numFmt w:val="decimal"/>
      <w:lvlText w:val="%1.%2.%3.%4.%5"/>
      <w:lvlJc w:val="left"/>
      <w:pPr>
        <w:tabs>
          <w:tab w:val="num" w:pos="1908"/>
        </w:tabs>
        <w:ind w:left="1908" w:hanging="1008"/>
      </w:pPr>
    </w:lvl>
    <w:lvl w:ilvl="5">
      <w:start w:val="1"/>
      <w:numFmt w:val="decimal"/>
      <w:pStyle w:val="6"/>
      <w:lvlText w:val="%1.%2.%3.%4.%5.%6"/>
      <w:lvlJc w:val="left"/>
      <w:pPr>
        <w:tabs>
          <w:tab w:val="num" w:pos="1152"/>
        </w:tabs>
        <w:ind w:left="1152" w:hanging="1152"/>
      </w:pPr>
    </w:lvl>
    <w:lvl w:ilvl="6">
      <w:start w:val="1"/>
      <w:numFmt w:val="decimal"/>
      <w:pStyle w:val="70"/>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nsid w:val="5D77733C"/>
    <w:multiLevelType w:val="hybridMultilevel"/>
    <w:tmpl w:val="6D8C1FCC"/>
    <w:lvl w:ilvl="0" w:tplc="CEA05BE8">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63418D1"/>
    <w:multiLevelType w:val="hybridMultilevel"/>
    <w:tmpl w:val="81CE3BA2"/>
    <w:lvl w:ilvl="0" w:tplc="04090011">
      <w:start w:val="1"/>
      <w:numFmt w:val="decimal"/>
      <w:lvlText w:val="%1)"/>
      <w:lvlJc w:val="left"/>
      <w:pPr>
        <w:ind w:left="1018" w:hanging="420"/>
      </w:pPr>
      <w:rPr>
        <w:rFonts w:hint="eastAsia"/>
      </w:rPr>
    </w:lvl>
    <w:lvl w:ilvl="1" w:tplc="04090003" w:tentative="1">
      <w:start w:val="1"/>
      <w:numFmt w:val="bullet"/>
      <w:lvlText w:val=""/>
      <w:lvlJc w:val="left"/>
      <w:pPr>
        <w:ind w:left="1438" w:hanging="420"/>
      </w:pPr>
      <w:rPr>
        <w:rFonts w:ascii="Wingdings" w:hAnsi="Wingdings" w:hint="default"/>
      </w:rPr>
    </w:lvl>
    <w:lvl w:ilvl="2" w:tplc="04090005" w:tentative="1">
      <w:start w:val="1"/>
      <w:numFmt w:val="bullet"/>
      <w:lvlText w:val=""/>
      <w:lvlJc w:val="left"/>
      <w:pPr>
        <w:ind w:left="1858" w:hanging="420"/>
      </w:pPr>
      <w:rPr>
        <w:rFonts w:ascii="Wingdings" w:hAnsi="Wingdings" w:hint="default"/>
      </w:rPr>
    </w:lvl>
    <w:lvl w:ilvl="3" w:tplc="04090001" w:tentative="1">
      <w:start w:val="1"/>
      <w:numFmt w:val="bullet"/>
      <w:lvlText w:val=""/>
      <w:lvlJc w:val="left"/>
      <w:pPr>
        <w:ind w:left="2278" w:hanging="420"/>
      </w:pPr>
      <w:rPr>
        <w:rFonts w:ascii="Wingdings" w:hAnsi="Wingdings" w:hint="default"/>
      </w:rPr>
    </w:lvl>
    <w:lvl w:ilvl="4" w:tplc="04090003" w:tentative="1">
      <w:start w:val="1"/>
      <w:numFmt w:val="bullet"/>
      <w:lvlText w:val=""/>
      <w:lvlJc w:val="left"/>
      <w:pPr>
        <w:ind w:left="2698" w:hanging="420"/>
      </w:pPr>
      <w:rPr>
        <w:rFonts w:ascii="Wingdings" w:hAnsi="Wingdings" w:hint="default"/>
      </w:rPr>
    </w:lvl>
    <w:lvl w:ilvl="5" w:tplc="04090005" w:tentative="1">
      <w:start w:val="1"/>
      <w:numFmt w:val="bullet"/>
      <w:lvlText w:val=""/>
      <w:lvlJc w:val="left"/>
      <w:pPr>
        <w:ind w:left="3118" w:hanging="420"/>
      </w:pPr>
      <w:rPr>
        <w:rFonts w:ascii="Wingdings" w:hAnsi="Wingdings" w:hint="default"/>
      </w:rPr>
    </w:lvl>
    <w:lvl w:ilvl="6" w:tplc="04090001" w:tentative="1">
      <w:start w:val="1"/>
      <w:numFmt w:val="bullet"/>
      <w:lvlText w:val=""/>
      <w:lvlJc w:val="left"/>
      <w:pPr>
        <w:ind w:left="3538" w:hanging="420"/>
      </w:pPr>
      <w:rPr>
        <w:rFonts w:ascii="Wingdings" w:hAnsi="Wingdings" w:hint="default"/>
      </w:rPr>
    </w:lvl>
    <w:lvl w:ilvl="7" w:tplc="04090003" w:tentative="1">
      <w:start w:val="1"/>
      <w:numFmt w:val="bullet"/>
      <w:lvlText w:val=""/>
      <w:lvlJc w:val="left"/>
      <w:pPr>
        <w:ind w:left="3958" w:hanging="420"/>
      </w:pPr>
      <w:rPr>
        <w:rFonts w:ascii="Wingdings" w:hAnsi="Wingdings" w:hint="default"/>
      </w:rPr>
    </w:lvl>
    <w:lvl w:ilvl="8" w:tplc="04090005" w:tentative="1">
      <w:start w:val="1"/>
      <w:numFmt w:val="bullet"/>
      <w:lvlText w:val=""/>
      <w:lvlJc w:val="left"/>
      <w:pPr>
        <w:ind w:left="4378" w:hanging="420"/>
      </w:pPr>
      <w:rPr>
        <w:rFonts w:ascii="Wingdings" w:hAnsi="Wingdings" w:hint="default"/>
      </w:rPr>
    </w:lvl>
  </w:abstractNum>
  <w:abstractNum w:abstractNumId="37">
    <w:nsid w:val="6DA061A2"/>
    <w:multiLevelType w:val="multilevel"/>
    <w:tmpl w:val="F63022DA"/>
    <w:lvl w:ilvl="0">
      <w:start w:val="1"/>
      <w:numFmt w:val="decimal"/>
      <w:lvlText w:val="%1."/>
      <w:lvlJc w:val="left"/>
      <w:pPr>
        <w:tabs>
          <w:tab w:val="num" w:pos="425"/>
        </w:tabs>
        <w:ind w:left="425" w:hanging="425"/>
      </w:pPr>
      <w:rPr>
        <w:rFonts w:eastAsia="黑体" w:hint="eastAsia"/>
        <w:b/>
        <w:i w:val="0"/>
        <w:sz w:val="24"/>
        <w:szCs w:val="24"/>
      </w:rPr>
    </w:lvl>
    <w:lvl w:ilvl="1">
      <w:start w:val="1"/>
      <w:numFmt w:val="decimal"/>
      <w:lvlText w:val="%1.%2"/>
      <w:lvlJc w:val="left"/>
      <w:pPr>
        <w:tabs>
          <w:tab w:val="num" w:pos="454"/>
        </w:tabs>
        <w:ind w:left="454" w:hanging="454"/>
      </w:pPr>
      <w:rPr>
        <w:rFonts w:asciiTheme="minorEastAsia" w:eastAsiaTheme="minorEastAsia" w:hAnsiTheme="minorEastAsia" w:cs="Times New Roman" w:hint="default"/>
        <w:color w:val="auto"/>
        <w:u w:val="none"/>
      </w:rPr>
    </w:lvl>
    <w:lvl w:ilvl="2">
      <w:start w:val="1"/>
      <w:numFmt w:val="decimal"/>
      <w:lvlText w:val="%1.%2.%3"/>
      <w:lvlJc w:val="left"/>
      <w:pPr>
        <w:tabs>
          <w:tab w:val="num" w:pos="680"/>
        </w:tabs>
        <w:ind w:left="680" w:hanging="680"/>
      </w:pPr>
      <w:rPr>
        <w:rFonts w:asciiTheme="minorEastAsia" w:eastAsiaTheme="minorEastAsia" w:hAnsiTheme="minorEastAsia" w:cs="Times New Roman" w:hint="default"/>
      </w:rPr>
    </w:lvl>
    <w:lvl w:ilvl="3">
      <w:start w:val="1"/>
      <w:numFmt w:val="decimal"/>
      <w:lvlText w:val="%1.%2.%3.%4"/>
      <w:lvlJc w:val="left"/>
      <w:pPr>
        <w:tabs>
          <w:tab w:val="num" w:pos="0"/>
        </w:tabs>
        <w:ind w:left="0" w:firstLine="0"/>
      </w:pPr>
      <w:rPr>
        <w:rFonts w:ascii="Times New Roman" w:hAnsi="Times New Roman" w:cs="Times New Roman" w:hint="default"/>
      </w:rPr>
    </w:lvl>
    <w:lvl w:ilvl="4">
      <w:start w:val="1"/>
      <w:numFmt w:val="decimal"/>
      <w:lvlText w:val="%1.%2.%3.%4.%5"/>
      <w:lvlJc w:val="left"/>
      <w:pPr>
        <w:tabs>
          <w:tab w:val="num" w:pos="3141"/>
        </w:tabs>
        <w:ind w:left="2551" w:hanging="850"/>
      </w:pPr>
      <w:rPr>
        <w:rFonts w:hint="eastAsia"/>
      </w:rPr>
    </w:lvl>
    <w:lvl w:ilvl="5">
      <w:start w:val="1"/>
      <w:numFmt w:val="decimal"/>
      <w:lvlText w:val="%1.%2.%3.%4.%5.%6"/>
      <w:lvlJc w:val="left"/>
      <w:pPr>
        <w:tabs>
          <w:tab w:val="num" w:pos="3926"/>
        </w:tabs>
        <w:ind w:left="3260" w:hanging="1134"/>
      </w:pPr>
      <w:rPr>
        <w:rFonts w:hint="eastAsia"/>
      </w:rPr>
    </w:lvl>
    <w:lvl w:ilvl="6">
      <w:start w:val="1"/>
      <w:numFmt w:val="decimal"/>
      <w:lvlText w:val="%1.%2.%3.%4.%5.%6.%7"/>
      <w:lvlJc w:val="left"/>
      <w:pPr>
        <w:tabs>
          <w:tab w:val="num" w:pos="4711"/>
        </w:tabs>
        <w:ind w:left="3827" w:hanging="1276"/>
      </w:pPr>
      <w:rPr>
        <w:rFonts w:hint="eastAsia"/>
      </w:rPr>
    </w:lvl>
    <w:lvl w:ilvl="7">
      <w:start w:val="1"/>
      <w:numFmt w:val="decimal"/>
      <w:lvlText w:val="%1.%2.%3.%4.%5.%6.%7.%8"/>
      <w:lvlJc w:val="left"/>
      <w:pPr>
        <w:tabs>
          <w:tab w:val="num" w:pos="5496"/>
        </w:tabs>
        <w:ind w:left="4394" w:hanging="1418"/>
      </w:pPr>
      <w:rPr>
        <w:rFonts w:hint="eastAsia"/>
      </w:rPr>
    </w:lvl>
    <w:lvl w:ilvl="8">
      <w:start w:val="1"/>
      <w:numFmt w:val="decimal"/>
      <w:lvlText w:val="%1.%2.%3.%4.%5.%6.%7.%8.%9"/>
      <w:lvlJc w:val="left"/>
      <w:pPr>
        <w:tabs>
          <w:tab w:val="num" w:pos="6282"/>
        </w:tabs>
        <w:ind w:left="5102" w:hanging="1700"/>
      </w:pPr>
      <w:rPr>
        <w:rFonts w:hint="eastAsia"/>
      </w:rPr>
    </w:lvl>
  </w:abstractNum>
  <w:abstractNum w:abstractNumId="38">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3FD7170"/>
    <w:multiLevelType w:val="multilevel"/>
    <w:tmpl w:val="73FD7170"/>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0">
    <w:nsid w:val="741461F9"/>
    <w:multiLevelType w:val="hybridMultilevel"/>
    <w:tmpl w:val="D2C0BE86"/>
    <w:lvl w:ilvl="0" w:tplc="649046BA">
      <w:start w:val="2"/>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1">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2">
    <w:nsid w:val="78120E97"/>
    <w:multiLevelType w:val="hybridMultilevel"/>
    <w:tmpl w:val="16483168"/>
    <w:lvl w:ilvl="0" w:tplc="8A4852C8">
      <w:start w:val="1"/>
      <w:numFmt w:val="japaneseCounting"/>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3">
    <w:nsid w:val="7F4C5A40"/>
    <w:multiLevelType w:val="hybridMultilevel"/>
    <w:tmpl w:val="0466052A"/>
    <w:lvl w:ilvl="0" w:tplc="9AF4F6EC">
      <w:start w:val="1"/>
      <w:numFmt w:val="decimal"/>
      <w:lvlText w:val="%1)"/>
      <w:lvlJc w:val="left"/>
      <w:pPr>
        <w:ind w:left="420" w:hanging="420"/>
      </w:pPr>
      <w:rPr>
        <w:rFonts w:asciiTheme="minorEastAsia" w:eastAsiaTheme="minorEastAsia" w:hAnsiTheme="minor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14"/>
  </w:num>
  <w:num w:numId="5">
    <w:abstractNumId w:val="17"/>
  </w:num>
  <w:num w:numId="6">
    <w:abstractNumId w:val="15"/>
  </w:num>
  <w:num w:numId="7">
    <w:abstractNumId w:val="4"/>
  </w:num>
  <w:num w:numId="8">
    <w:abstractNumId w:val="34"/>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31"/>
  </w:num>
  <w:num w:numId="12">
    <w:abstractNumId w:val="16"/>
  </w:num>
  <w:num w:numId="13">
    <w:abstractNumId w:val="8"/>
  </w:num>
  <w:num w:numId="14">
    <w:abstractNumId w:val="30"/>
  </w:num>
  <w:num w:numId="15">
    <w:abstractNumId w:val="7"/>
  </w:num>
  <w:num w:numId="16">
    <w:abstractNumId w:val="6"/>
  </w:num>
  <w:num w:numId="17">
    <w:abstractNumId w:val="39"/>
  </w:num>
  <w:num w:numId="18">
    <w:abstractNumId w:val="13"/>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1"/>
  </w:num>
  <w:num w:numId="29">
    <w:abstractNumId w:val="43"/>
  </w:num>
  <w:num w:numId="30">
    <w:abstractNumId w:val="35"/>
  </w:num>
  <w:num w:numId="31">
    <w:abstractNumId w:val="25"/>
  </w:num>
  <w:num w:numId="32">
    <w:abstractNumId w:val="0"/>
  </w:num>
  <w:num w:numId="33">
    <w:abstractNumId w:val="18"/>
  </w:num>
  <w:num w:numId="34">
    <w:abstractNumId w:val="37"/>
  </w:num>
  <w:num w:numId="35">
    <w:abstractNumId w:val="33"/>
  </w:num>
  <w:num w:numId="36">
    <w:abstractNumId w:val="41"/>
  </w:num>
  <w:num w:numId="37">
    <w:abstractNumId w:val="38"/>
  </w:num>
  <w:num w:numId="38">
    <w:abstractNumId w:val="1"/>
  </w:num>
  <w:num w:numId="39">
    <w:abstractNumId w:val="21"/>
  </w:num>
  <w:num w:numId="40">
    <w:abstractNumId w:val="27"/>
  </w:num>
  <w:num w:numId="41">
    <w:abstractNumId w:val="22"/>
  </w:num>
  <w:num w:numId="42">
    <w:abstractNumId w:val="19"/>
  </w:num>
  <w:num w:numId="43">
    <w:abstractNumId w:val="36"/>
  </w:num>
  <w:num w:numId="44">
    <w:abstractNumId w:val="28"/>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763"/>
    <w:rsid w:val="00004D33"/>
    <w:rsid w:val="00026D5B"/>
    <w:rsid w:val="00061763"/>
    <w:rsid w:val="00071923"/>
    <w:rsid w:val="0007699C"/>
    <w:rsid w:val="0009130E"/>
    <w:rsid w:val="000A6CBE"/>
    <w:rsid w:val="000C730F"/>
    <w:rsid w:val="000E3627"/>
    <w:rsid w:val="000E61E6"/>
    <w:rsid w:val="000F54AA"/>
    <w:rsid w:val="000F674C"/>
    <w:rsid w:val="0013638A"/>
    <w:rsid w:val="001C7089"/>
    <w:rsid w:val="001F18E6"/>
    <w:rsid w:val="001F2E0D"/>
    <w:rsid w:val="00222209"/>
    <w:rsid w:val="00235B3C"/>
    <w:rsid w:val="00292494"/>
    <w:rsid w:val="002A4768"/>
    <w:rsid w:val="002B361B"/>
    <w:rsid w:val="002C5711"/>
    <w:rsid w:val="00322032"/>
    <w:rsid w:val="00323C45"/>
    <w:rsid w:val="003322FA"/>
    <w:rsid w:val="00363EC1"/>
    <w:rsid w:val="00365A35"/>
    <w:rsid w:val="00397962"/>
    <w:rsid w:val="003A7E24"/>
    <w:rsid w:val="003B6351"/>
    <w:rsid w:val="003C1BCC"/>
    <w:rsid w:val="003C7FAD"/>
    <w:rsid w:val="003D2FD3"/>
    <w:rsid w:val="00411A52"/>
    <w:rsid w:val="00417718"/>
    <w:rsid w:val="00442D24"/>
    <w:rsid w:val="0045612D"/>
    <w:rsid w:val="00471B8A"/>
    <w:rsid w:val="00471C61"/>
    <w:rsid w:val="0047309A"/>
    <w:rsid w:val="00474D83"/>
    <w:rsid w:val="004821D3"/>
    <w:rsid w:val="00494D5D"/>
    <w:rsid w:val="004F459D"/>
    <w:rsid w:val="00516597"/>
    <w:rsid w:val="00517D75"/>
    <w:rsid w:val="00525719"/>
    <w:rsid w:val="00532D0F"/>
    <w:rsid w:val="00537585"/>
    <w:rsid w:val="00541840"/>
    <w:rsid w:val="00542612"/>
    <w:rsid w:val="00591D76"/>
    <w:rsid w:val="005C0E2D"/>
    <w:rsid w:val="005E2E06"/>
    <w:rsid w:val="005E688D"/>
    <w:rsid w:val="00616617"/>
    <w:rsid w:val="00660246"/>
    <w:rsid w:val="006759E4"/>
    <w:rsid w:val="00685728"/>
    <w:rsid w:val="00693685"/>
    <w:rsid w:val="006B154F"/>
    <w:rsid w:val="006B7654"/>
    <w:rsid w:val="006E3E3E"/>
    <w:rsid w:val="006F5BBB"/>
    <w:rsid w:val="00700AB7"/>
    <w:rsid w:val="00721A14"/>
    <w:rsid w:val="007226D1"/>
    <w:rsid w:val="00724059"/>
    <w:rsid w:val="00755B54"/>
    <w:rsid w:val="007714DD"/>
    <w:rsid w:val="00805AA4"/>
    <w:rsid w:val="00815AE7"/>
    <w:rsid w:val="0082450F"/>
    <w:rsid w:val="00827B48"/>
    <w:rsid w:val="00844A16"/>
    <w:rsid w:val="00886A82"/>
    <w:rsid w:val="0089342B"/>
    <w:rsid w:val="008A2BF1"/>
    <w:rsid w:val="008C10F1"/>
    <w:rsid w:val="008C1D07"/>
    <w:rsid w:val="008C2C57"/>
    <w:rsid w:val="008D0AAA"/>
    <w:rsid w:val="008D2E85"/>
    <w:rsid w:val="008D5ED2"/>
    <w:rsid w:val="00900258"/>
    <w:rsid w:val="00917863"/>
    <w:rsid w:val="00941B4D"/>
    <w:rsid w:val="00953002"/>
    <w:rsid w:val="00967CAB"/>
    <w:rsid w:val="0097132A"/>
    <w:rsid w:val="00984B28"/>
    <w:rsid w:val="009B25BD"/>
    <w:rsid w:val="009C03CA"/>
    <w:rsid w:val="009C4E72"/>
    <w:rsid w:val="009D697B"/>
    <w:rsid w:val="00A25588"/>
    <w:rsid w:val="00A463E4"/>
    <w:rsid w:val="00A53534"/>
    <w:rsid w:val="00A6602A"/>
    <w:rsid w:val="00A742E1"/>
    <w:rsid w:val="00A8157D"/>
    <w:rsid w:val="00A913FE"/>
    <w:rsid w:val="00AA0FCD"/>
    <w:rsid w:val="00B02C06"/>
    <w:rsid w:val="00B24051"/>
    <w:rsid w:val="00B2432D"/>
    <w:rsid w:val="00B27960"/>
    <w:rsid w:val="00B35D45"/>
    <w:rsid w:val="00B513B0"/>
    <w:rsid w:val="00B63FD8"/>
    <w:rsid w:val="00B71D69"/>
    <w:rsid w:val="00B7269C"/>
    <w:rsid w:val="00BE7CFB"/>
    <w:rsid w:val="00BF01E8"/>
    <w:rsid w:val="00C2338A"/>
    <w:rsid w:val="00C330E0"/>
    <w:rsid w:val="00C41F7E"/>
    <w:rsid w:val="00C6161D"/>
    <w:rsid w:val="00CA2838"/>
    <w:rsid w:val="00CA5BBB"/>
    <w:rsid w:val="00CB020D"/>
    <w:rsid w:val="00CF183A"/>
    <w:rsid w:val="00CF1F37"/>
    <w:rsid w:val="00CF58CF"/>
    <w:rsid w:val="00D208A3"/>
    <w:rsid w:val="00D25F63"/>
    <w:rsid w:val="00D3025F"/>
    <w:rsid w:val="00D40DD0"/>
    <w:rsid w:val="00D43782"/>
    <w:rsid w:val="00D554F8"/>
    <w:rsid w:val="00D70864"/>
    <w:rsid w:val="00DB01DF"/>
    <w:rsid w:val="00E13B9A"/>
    <w:rsid w:val="00E14642"/>
    <w:rsid w:val="00E15D5F"/>
    <w:rsid w:val="00E458E2"/>
    <w:rsid w:val="00E47841"/>
    <w:rsid w:val="00E704CD"/>
    <w:rsid w:val="00EB4F61"/>
    <w:rsid w:val="00EE6663"/>
    <w:rsid w:val="00EF5013"/>
    <w:rsid w:val="00F15B1F"/>
    <w:rsid w:val="00F364EC"/>
    <w:rsid w:val="00F433A5"/>
    <w:rsid w:val="00F473D7"/>
    <w:rsid w:val="00F5559A"/>
    <w:rsid w:val="00F57354"/>
    <w:rsid w:val="00F623C1"/>
    <w:rsid w:val="00F62BC0"/>
    <w:rsid w:val="00F644E0"/>
    <w:rsid w:val="00F8162C"/>
    <w:rsid w:val="00F81868"/>
    <w:rsid w:val="00F840AC"/>
    <w:rsid w:val="00F85B47"/>
    <w:rsid w:val="00F9785B"/>
    <w:rsid w:val="00FB16DF"/>
    <w:rsid w:val="00FD4445"/>
    <w:rsid w:val="00FE75FF"/>
    <w:rsid w:val="00FF376A"/>
    <w:rsid w:val="00FF3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qFormat="1"/>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Outline List 2" w:uiPriority="0"/>
    <w:lsdException w:name="Table 3D effects 3"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61763"/>
    <w:pPr>
      <w:widowControl w:val="0"/>
      <w:jc w:val="both"/>
    </w:pPr>
    <w:rPr>
      <w:rFonts w:ascii="Times New Roman" w:eastAsia="宋体" w:hAnsi="Times New Roman" w:cs="Times New Roman"/>
      <w:szCs w:val="24"/>
    </w:rPr>
  </w:style>
  <w:style w:type="paragraph" w:styleId="1">
    <w:name w:val="heading 1"/>
    <w:aliases w:val="H1,H11,H12,H111,H13,H112,Heading 0,PIM 1,h1,Section Head,1st level,l1,H14,H15,H16,H17,Head1,Heading apps,Level 1 Topic Heading,Level 1 Head,LN,章节,heading 1,Arial 14 Fett,Arial 14 Fett1,Arial 14 Fett2,Header1,l0,Head 1,Head 11,Head 12,标书1,&amp;3,I"/>
    <w:basedOn w:val="a4"/>
    <w:next w:val="a4"/>
    <w:link w:val="1Char"/>
    <w:qFormat/>
    <w:rsid w:val="002A4768"/>
    <w:pPr>
      <w:keepNext/>
      <w:keepLines/>
      <w:numPr>
        <w:numId w:val="8"/>
      </w:numPr>
      <w:tabs>
        <w:tab w:val="clear" w:pos="432"/>
      </w:tabs>
      <w:spacing w:before="340" w:after="330" w:line="576" w:lineRule="auto"/>
      <w:ind w:left="0" w:firstLine="0"/>
      <w:outlineLvl w:val="0"/>
    </w:pPr>
    <w:rPr>
      <w:b/>
      <w:bCs/>
      <w:kern w:val="44"/>
      <w:sz w:val="44"/>
      <w:szCs w:val="44"/>
    </w:rPr>
  </w:style>
  <w:style w:type="paragraph" w:styleId="2">
    <w:name w:val="heading 2"/>
    <w:aliases w:val="H2,第一章 标题 2,Heading 2 Hidden,Heading 2 CCBS,heading 2,Underrubrik1,prop2,h2,Level 2 Topic Heading,2nd level,Titre2,l2,2,Header 2,UNDERRUBRIK 1-2,I2,Section Title,Titre3,ISO1,DO NOT USE_h2,chn,Chapter Number/Appendix Letter,sect 1.2,PIM2,HD2,H21,H22"/>
    <w:basedOn w:val="a4"/>
    <w:next w:val="a4"/>
    <w:link w:val="2Char"/>
    <w:qFormat/>
    <w:rsid w:val="002A4768"/>
    <w:pPr>
      <w:keepNext/>
      <w:keepLines/>
      <w:numPr>
        <w:ilvl w:val="1"/>
        <w:numId w:val="8"/>
      </w:numPr>
      <w:tabs>
        <w:tab w:val="clear" w:pos="576"/>
      </w:tabs>
      <w:spacing w:before="260" w:after="260" w:line="415" w:lineRule="auto"/>
      <w:ind w:left="0" w:firstLine="0"/>
      <w:outlineLvl w:val="1"/>
    </w:pPr>
    <w:rPr>
      <w:rFonts w:ascii="Arial" w:eastAsia="黑体" w:hAnsi="Arial"/>
      <w:b/>
      <w:bCs/>
      <w:sz w:val="32"/>
      <w:szCs w:val="32"/>
    </w:rPr>
  </w:style>
  <w:style w:type="paragraph" w:styleId="3">
    <w:name w:val="heading 3"/>
    <w:aliases w:val="h3,Label,H3,Heading,标题 3 Char Char Char,标题 3 Char Char Char Char Char,标题 3 Char Char Char Char Char Char Char,标题 3 Char Char Char Char Char Char Char Char,Heading 3 - old,3rd level,Head 3,l3,CT,heading 3,第二层条,Bold Head,bh,章标题1,小标题,level_3,PIM 3,三"/>
    <w:basedOn w:val="a4"/>
    <w:next w:val="a4"/>
    <w:link w:val="3Char"/>
    <w:qFormat/>
    <w:rsid w:val="002A4768"/>
    <w:pPr>
      <w:keepNext/>
      <w:keepLines/>
      <w:numPr>
        <w:ilvl w:val="2"/>
        <w:numId w:val="8"/>
      </w:numPr>
      <w:tabs>
        <w:tab w:val="clear" w:pos="1004"/>
      </w:tabs>
      <w:spacing w:before="260" w:after="260" w:line="415" w:lineRule="auto"/>
      <w:ind w:left="0" w:firstLineChars="49" w:firstLine="137"/>
      <w:outlineLvl w:val="2"/>
    </w:pPr>
    <w:rPr>
      <w:rFonts w:ascii="黑体" w:eastAsia="黑体" w:hAnsi="宋体"/>
      <w:bCs/>
      <w:sz w:val="28"/>
      <w:szCs w:val="28"/>
    </w:rPr>
  </w:style>
  <w:style w:type="paragraph" w:styleId="4">
    <w:name w:val="heading 4"/>
    <w:aliases w:val="H4,h4,4th level,sect 1.2.3.4,Ref Heading 1,rh1,Heading sql,h41,h42,h43,h411,h44,h412,h45,h413,h46,h414,h47,h48,h415,h49,h410,h416,h417,h418,h419,h420,h4110,h421,heading 4,1.1.1.1,4,4heading,PIM 4,bullet,bl,bb,Heading Four,sect 1.2.3.41,rh11,rh12,T5"/>
    <w:basedOn w:val="a4"/>
    <w:next w:val="a4"/>
    <w:link w:val="4Char"/>
    <w:qFormat/>
    <w:rsid w:val="002A4768"/>
    <w:pPr>
      <w:keepNext/>
      <w:keepLines/>
      <w:numPr>
        <w:ilvl w:val="3"/>
        <w:numId w:val="8"/>
      </w:numPr>
      <w:tabs>
        <w:tab w:val="clear" w:pos="1715"/>
      </w:tabs>
      <w:spacing w:before="280" w:after="290" w:line="374" w:lineRule="auto"/>
      <w:ind w:left="0" w:firstLine="0"/>
      <w:outlineLvl w:val="3"/>
    </w:pPr>
    <w:rPr>
      <w:rFonts w:ascii="Arial" w:eastAsia="黑体" w:hAnsi="Arial"/>
      <w:b/>
      <w:bCs/>
      <w:sz w:val="28"/>
      <w:szCs w:val="28"/>
    </w:rPr>
  </w:style>
  <w:style w:type="paragraph" w:styleId="5">
    <w:name w:val="heading 5"/>
    <w:basedOn w:val="a4"/>
    <w:next w:val="a4"/>
    <w:link w:val="5Char"/>
    <w:qFormat/>
    <w:rsid w:val="002A4768"/>
    <w:pPr>
      <w:keepNext/>
      <w:keepLines/>
      <w:spacing w:before="280" w:after="290" w:line="376" w:lineRule="auto"/>
      <w:outlineLvl w:val="4"/>
    </w:pPr>
    <w:rPr>
      <w:b/>
      <w:bCs/>
      <w:sz w:val="28"/>
      <w:szCs w:val="28"/>
      <w:lang w:val="x-none" w:eastAsia="x-none"/>
    </w:rPr>
  </w:style>
  <w:style w:type="paragraph" w:styleId="6">
    <w:name w:val="heading 6"/>
    <w:aliases w:val="PIM 6,H6,BOD 4,第五层条,Legal Level 1.,Heading 6,Bullet list,正文六级标题,sub-dash,sd,cnp,Caption number (page-wide),h6,ITT t6,PA Appendix,sub-dash1,sd1,51,sub-dash2,sd2,52,sub-dash3,sd3,53,sub-dash4,sd4,54,sub-dash5,sd5,55,sub-dash6,sd6,56,Bullet list1,●,bo"/>
    <w:basedOn w:val="a4"/>
    <w:next w:val="a4"/>
    <w:link w:val="6Char"/>
    <w:qFormat/>
    <w:rsid w:val="002A4768"/>
    <w:pPr>
      <w:keepNext/>
      <w:keepLines/>
      <w:widowControl/>
      <w:numPr>
        <w:ilvl w:val="5"/>
        <w:numId w:val="8"/>
      </w:numPr>
      <w:tabs>
        <w:tab w:val="clear" w:pos="1152"/>
        <w:tab w:val="left" w:pos="1440"/>
      </w:tabs>
      <w:spacing w:before="240" w:after="64" w:line="319" w:lineRule="auto"/>
      <w:jc w:val="left"/>
      <w:outlineLvl w:val="5"/>
    </w:pPr>
    <w:rPr>
      <w:rFonts w:ascii="Arial" w:eastAsia="黑体" w:hAnsi="Arial"/>
      <w:b/>
      <w:bCs/>
      <w:kern w:val="0"/>
      <w:sz w:val="24"/>
      <w:lang w:val="x-none" w:eastAsia="x-none"/>
    </w:rPr>
  </w:style>
  <w:style w:type="paragraph" w:styleId="70">
    <w:name w:val="heading 7"/>
    <w:aliases w:val="PIM 7,项标题(1)"/>
    <w:basedOn w:val="a4"/>
    <w:next w:val="a4"/>
    <w:link w:val="7Char"/>
    <w:qFormat/>
    <w:rsid w:val="002A4768"/>
    <w:pPr>
      <w:keepNext/>
      <w:keepLines/>
      <w:widowControl/>
      <w:numPr>
        <w:ilvl w:val="6"/>
        <w:numId w:val="8"/>
      </w:numPr>
      <w:tabs>
        <w:tab w:val="clear" w:pos="1296"/>
        <w:tab w:val="left" w:pos="2520"/>
      </w:tabs>
      <w:spacing w:before="240" w:after="64" w:line="319" w:lineRule="auto"/>
      <w:jc w:val="left"/>
      <w:outlineLvl w:val="6"/>
    </w:pPr>
    <w:rPr>
      <w:b/>
      <w:bCs/>
      <w:kern w:val="0"/>
      <w:sz w:val="24"/>
      <w:lang w:val="x-none" w:eastAsia="x-none"/>
    </w:rPr>
  </w:style>
  <w:style w:type="paragraph" w:styleId="8">
    <w:name w:val="heading 8"/>
    <w:basedOn w:val="a4"/>
    <w:next w:val="a4"/>
    <w:link w:val="8Char"/>
    <w:qFormat/>
    <w:rsid w:val="002A4768"/>
    <w:pPr>
      <w:keepNext/>
      <w:keepLines/>
      <w:widowControl/>
      <w:numPr>
        <w:ilvl w:val="7"/>
        <w:numId w:val="8"/>
      </w:numPr>
      <w:tabs>
        <w:tab w:val="left" w:pos="1440"/>
      </w:tabs>
      <w:spacing w:before="240" w:after="64" w:line="319" w:lineRule="auto"/>
      <w:jc w:val="left"/>
      <w:outlineLvl w:val="7"/>
    </w:pPr>
    <w:rPr>
      <w:rFonts w:ascii="Arial" w:eastAsia="黑体" w:hAnsi="Arial"/>
      <w:kern w:val="0"/>
      <w:sz w:val="24"/>
      <w:lang w:val="x-none" w:eastAsia="x-none"/>
    </w:rPr>
  </w:style>
  <w:style w:type="paragraph" w:styleId="9">
    <w:name w:val="heading 9"/>
    <w:aliases w:val="PIM 9"/>
    <w:basedOn w:val="a4"/>
    <w:next w:val="a4"/>
    <w:link w:val="9Char"/>
    <w:qFormat/>
    <w:rsid w:val="002A4768"/>
    <w:pPr>
      <w:keepNext/>
      <w:keepLines/>
      <w:widowControl/>
      <w:numPr>
        <w:ilvl w:val="8"/>
        <w:numId w:val="8"/>
      </w:numPr>
      <w:tabs>
        <w:tab w:val="left" w:pos="1584"/>
      </w:tabs>
      <w:spacing w:before="240" w:after="64" w:line="319" w:lineRule="auto"/>
      <w:jc w:val="left"/>
      <w:outlineLvl w:val="8"/>
    </w:pPr>
    <w:rPr>
      <w:rFonts w:ascii="Arial" w:eastAsia="黑体" w:hAnsi="Arial"/>
      <w:kern w:val="0"/>
      <w:szCs w:val="21"/>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Char">
    <w:name w:val="正文文本 Char"/>
    <w:link w:val="a8"/>
    <w:rsid w:val="00061763"/>
    <w:rPr>
      <w:rFonts w:eastAsia="宋体"/>
      <w:szCs w:val="24"/>
    </w:rPr>
  </w:style>
  <w:style w:type="paragraph" w:styleId="a8">
    <w:name w:val="Body Text"/>
    <w:basedOn w:val="a4"/>
    <w:link w:val="Char"/>
    <w:rsid w:val="00061763"/>
    <w:pPr>
      <w:spacing w:after="120"/>
    </w:pPr>
    <w:rPr>
      <w:rFonts w:asciiTheme="minorHAnsi" w:hAnsiTheme="minorHAnsi" w:cstheme="minorBidi"/>
    </w:rPr>
  </w:style>
  <w:style w:type="character" w:customStyle="1" w:styleId="Char1">
    <w:name w:val="正文文本 Char1"/>
    <w:basedOn w:val="a5"/>
    <w:rsid w:val="00061763"/>
    <w:rPr>
      <w:rFonts w:ascii="Times New Roman" w:eastAsia="宋体" w:hAnsi="Times New Roman" w:cs="Times New Roman"/>
      <w:szCs w:val="24"/>
    </w:rPr>
  </w:style>
  <w:style w:type="paragraph" w:styleId="a9">
    <w:name w:val="header"/>
    <w:basedOn w:val="a4"/>
    <w:link w:val="Char0"/>
    <w:uiPriority w:val="99"/>
    <w:unhideWhenUsed/>
    <w:rsid w:val="007240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5"/>
    <w:link w:val="a9"/>
    <w:uiPriority w:val="99"/>
    <w:rsid w:val="00724059"/>
    <w:rPr>
      <w:rFonts w:ascii="Times New Roman" w:eastAsia="宋体" w:hAnsi="Times New Roman" w:cs="Times New Roman"/>
      <w:sz w:val="18"/>
      <w:szCs w:val="18"/>
    </w:rPr>
  </w:style>
  <w:style w:type="paragraph" w:styleId="aa">
    <w:name w:val="footer"/>
    <w:basedOn w:val="a4"/>
    <w:link w:val="Char2"/>
    <w:uiPriority w:val="99"/>
    <w:unhideWhenUsed/>
    <w:qFormat/>
    <w:rsid w:val="00724059"/>
    <w:pPr>
      <w:tabs>
        <w:tab w:val="center" w:pos="4153"/>
        <w:tab w:val="right" w:pos="8306"/>
      </w:tabs>
      <w:snapToGrid w:val="0"/>
      <w:jc w:val="left"/>
    </w:pPr>
    <w:rPr>
      <w:sz w:val="18"/>
      <w:szCs w:val="18"/>
    </w:rPr>
  </w:style>
  <w:style w:type="character" w:customStyle="1" w:styleId="Char2">
    <w:name w:val="页脚 Char"/>
    <w:basedOn w:val="a5"/>
    <w:link w:val="aa"/>
    <w:uiPriority w:val="99"/>
    <w:qFormat/>
    <w:rsid w:val="00724059"/>
    <w:rPr>
      <w:rFonts w:ascii="Times New Roman" w:eastAsia="宋体" w:hAnsi="Times New Roman" w:cs="Times New Roman"/>
      <w:sz w:val="18"/>
      <w:szCs w:val="18"/>
    </w:rPr>
  </w:style>
  <w:style w:type="character" w:customStyle="1" w:styleId="1Char">
    <w:name w:val="标题 1 Char"/>
    <w:aliases w:val="H1 Char1,H11 Char1,H12 Char1,H111 Char1,H13 Char1,H112 Char1,Heading 0 Char1,PIM 1 Char1,h1 Char1,Section Head Char1,1st level Char1,l1 Char1,H14 Char1,H15 Char1,H16 Char1,H17 Char1,Head1 Char1,Heading apps Char1,Level 1 Topic Heading Char1"/>
    <w:basedOn w:val="a5"/>
    <w:link w:val="1"/>
    <w:rsid w:val="002A4768"/>
    <w:rPr>
      <w:rFonts w:ascii="Times New Roman" w:eastAsia="宋体" w:hAnsi="Times New Roman" w:cs="Times New Roman"/>
      <w:b/>
      <w:bCs/>
      <w:kern w:val="44"/>
      <w:sz w:val="44"/>
      <w:szCs w:val="44"/>
    </w:rPr>
  </w:style>
  <w:style w:type="character" w:customStyle="1" w:styleId="2Char">
    <w:name w:val="标题 2 Char"/>
    <w:aliases w:val="H2 Char1,第一章 标题 2 Char1,Heading 2 Hidden Char1,Heading 2 CCBS Char1,heading 2 Char1,Underrubrik1 Char1,prop2 Char1,h2 Char1,Level 2 Topic Heading Char1,2nd level Char1,Titre2 Char1,l2 Char1,2 Char1,Header 2 Char1,UNDERRUBRIK 1-2 Char1,I2 Char1"/>
    <w:basedOn w:val="a5"/>
    <w:link w:val="2"/>
    <w:rsid w:val="002A4768"/>
    <w:rPr>
      <w:rFonts w:ascii="Arial" w:eastAsia="黑体" w:hAnsi="Arial" w:cs="Times New Roman"/>
      <w:b/>
      <w:bCs/>
      <w:sz w:val="32"/>
      <w:szCs w:val="32"/>
    </w:rPr>
  </w:style>
  <w:style w:type="character" w:customStyle="1" w:styleId="3Char">
    <w:name w:val="标题 3 Char"/>
    <w:aliases w:val="h3 Char,Label Char,H3 Char,Heading Char,标题 3 Char Char Char Char,标题 3 Char Char Char Char Char Char,标题 3 Char Char Char Char Char Char Char Char1,标题 3 Char Char Char Char Char Char Char Char Char,Heading 3 - old Char,3rd level Char,Head 3 Char"/>
    <w:basedOn w:val="a5"/>
    <w:link w:val="3"/>
    <w:rsid w:val="002A4768"/>
    <w:rPr>
      <w:rFonts w:ascii="黑体" w:eastAsia="黑体" w:hAnsi="宋体" w:cs="Times New Roman"/>
      <w:bCs/>
      <w:sz w:val="28"/>
      <w:szCs w:val="28"/>
    </w:rPr>
  </w:style>
  <w:style w:type="character" w:customStyle="1" w:styleId="4Char">
    <w:name w:val="标题 4 Char"/>
    <w:aliases w:val="H4 Char,h4 Char,4th level Char,sect 1.2.3.4 Char,Ref Heading 1 Char,rh1 Char,Heading sql Char,h41 Char,h42 Char,h43 Char,h411 Char,h44 Char,h412 Char,h45 Char,h413 Char,h46 Char,h414 Char,h47 Char,h48 Char,h415 Char,h49 Char,h410 Char,4 Char"/>
    <w:basedOn w:val="a5"/>
    <w:link w:val="4"/>
    <w:rsid w:val="002A4768"/>
    <w:rPr>
      <w:rFonts w:ascii="Arial" w:eastAsia="黑体" w:hAnsi="Arial" w:cs="Times New Roman"/>
      <w:b/>
      <w:bCs/>
      <w:sz w:val="28"/>
      <w:szCs w:val="28"/>
    </w:rPr>
  </w:style>
  <w:style w:type="character" w:customStyle="1" w:styleId="5Char">
    <w:name w:val="标题 5 Char"/>
    <w:basedOn w:val="a5"/>
    <w:link w:val="5"/>
    <w:rsid w:val="002A4768"/>
    <w:rPr>
      <w:rFonts w:ascii="Times New Roman" w:eastAsia="宋体" w:hAnsi="Times New Roman" w:cs="Times New Roman"/>
      <w:b/>
      <w:bCs/>
      <w:sz w:val="28"/>
      <w:szCs w:val="28"/>
      <w:lang w:val="x-none" w:eastAsia="x-none"/>
    </w:rPr>
  </w:style>
  <w:style w:type="character" w:customStyle="1" w:styleId="6Char">
    <w:name w:val="标题 6 Char"/>
    <w:aliases w:val="PIM 6 Char,H6 Char,BOD 4 Char,第五层条 Char,Legal Level 1. Char,Heading 6 Char,Bullet list Char,正文六级标题 Char,sub-dash Char,sd Char,cnp Char,Caption number (page-wide) Char,h6 Char,ITT t6 Char,PA Appendix Char,sub-dash1 Char,sd1 Char,51 Char,52 Char"/>
    <w:basedOn w:val="a5"/>
    <w:link w:val="6"/>
    <w:rsid w:val="002A4768"/>
    <w:rPr>
      <w:rFonts w:ascii="Arial" w:eastAsia="黑体" w:hAnsi="Arial" w:cs="Times New Roman"/>
      <w:b/>
      <w:bCs/>
      <w:kern w:val="0"/>
      <w:sz w:val="24"/>
      <w:szCs w:val="24"/>
      <w:lang w:val="x-none" w:eastAsia="x-none"/>
    </w:rPr>
  </w:style>
  <w:style w:type="character" w:customStyle="1" w:styleId="7Char">
    <w:name w:val="标题 7 Char"/>
    <w:aliases w:val="PIM 7 Char,项标题(1) Char"/>
    <w:basedOn w:val="a5"/>
    <w:link w:val="70"/>
    <w:rsid w:val="002A4768"/>
    <w:rPr>
      <w:rFonts w:ascii="Times New Roman" w:eastAsia="宋体" w:hAnsi="Times New Roman" w:cs="Times New Roman"/>
      <w:b/>
      <w:bCs/>
      <w:kern w:val="0"/>
      <w:sz w:val="24"/>
      <w:szCs w:val="24"/>
      <w:lang w:val="x-none" w:eastAsia="x-none"/>
    </w:rPr>
  </w:style>
  <w:style w:type="character" w:customStyle="1" w:styleId="8Char">
    <w:name w:val="标题 8 Char"/>
    <w:basedOn w:val="a5"/>
    <w:link w:val="8"/>
    <w:rsid w:val="002A4768"/>
    <w:rPr>
      <w:rFonts w:ascii="Arial" w:eastAsia="黑体" w:hAnsi="Arial" w:cs="Times New Roman"/>
      <w:kern w:val="0"/>
      <w:sz w:val="24"/>
      <w:szCs w:val="24"/>
      <w:lang w:val="x-none" w:eastAsia="x-none"/>
    </w:rPr>
  </w:style>
  <w:style w:type="character" w:customStyle="1" w:styleId="9Char">
    <w:name w:val="标题 9 Char"/>
    <w:aliases w:val="PIM 9 Char"/>
    <w:basedOn w:val="a5"/>
    <w:link w:val="9"/>
    <w:rsid w:val="002A4768"/>
    <w:rPr>
      <w:rFonts w:ascii="Arial" w:eastAsia="黑体" w:hAnsi="Arial" w:cs="Times New Roman"/>
      <w:kern w:val="0"/>
      <w:szCs w:val="21"/>
      <w:lang w:val="x-none" w:eastAsia="x-none"/>
    </w:rPr>
  </w:style>
  <w:style w:type="character" w:customStyle="1" w:styleId="Char3">
    <w:name w:val="批注主题 Char"/>
    <w:link w:val="ab"/>
    <w:rsid w:val="002A4768"/>
    <w:rPr>
      <w:rFonts w:eastAsia="宋体"/>
      <w:b/>
      <w:bCs/>
      <w:szCs w:val="24"/>
    </w:rPr>
  </w:style>
  <w:style w:type="character" w:styleId="ac">
    <w:name w:val="footnote reference"/>
    <w:rsid w:val="002A4768"/>
    <w:rPr>
      <w:vertAlign w:val="superscript"/>
    </w:rPr>
  </w:style>
  <w:style w:type="character" w:styleId="ad">
    <w:name w:val="annotation reference"/>
    <w:uiPriority w:val="99"/>
    <w:rsid w:val="002A4768"/>
    <w:rPr>
      <w:sz w:val="21"/>
      <w:szCs w:val="21"/>
    </w:rPr>
  </w:style>
  <w:style w:type="character" w:styleId="ae">
    <w:name w:val="Hyperlink"/>
    <w:uiPriority w:val="99"/>
    <w:rsid w:val="002A4768"/>
    <w:rPr>
      <w:color w:val="0000FF"/>
      <w:u w:val="single"/>
    </w:rPr>
  </w:style>
  <w:style w:type="character" w:customStyle="1" w:styleId="Char4">
    <w:name w:val="正文首行缩进 Char"/>
    <w:basedOn w:val="Char"/>
    <w:link w:val="af"/>
    <w:rsid w:val="002A4768"/>
    <w:rPr>
      <w:rFonts w:eastAsia="宋体"/>
      <w:szCs w:val="24"/>
    </w:rPr>
  </w:style>
  <w:style w:type="character" w:customStyle="1" w:styleId="Char5">
    <w:name w:val="批注文字 Char"/>
    <w:link w:val="af0"/>
    <w:uiPriority w:val="99"/>
    <w:rsid w:val="002A4768"/>
    <w:rPr>
      <w:rFonts w:eastAsia="宋体"/>
      <w:szCs w:val="24"/>
    </w:rPr>
  </w:style>
  <w:style w:type="character" w:customStyle="1" w:styleId="font161">
    <w:name w:val="font161"/>
    <w:rsid w:val="002A4768"/>
    <w:rPr>
      <w:b/>
      <w:bCs/>
      <w:sz w:val="32"/>
      <w:szCs w:val="32"/>
    </w:rPr>
  </w:style>
  <w:style w:type="character" w:customStyle="1" w:styleId="Char6">
    <w:name w:val="文档结构图 Char"/>
    <w:link w:val="af1"/>
    <w:rsid w:val="002A4768"/>
    <w:rPr>
      <w:rFonts w:eastAsia="宋体"/>
      <w:szCs w:val="24"/>
      <w:shd w:val="clear" w:color="auto" w:fill="000080"/>
    </w:rPr>
  </w:style>
  <w:style w:type="character" w:styleId="af2">
    <w:name w:val="page number"/>
    <w:basedOn w:val="a5"/>
    <w:rsid w:val="002A4768"/>
  </w:style>
  <w:style w:type="character" w:styleId="af3">
    <w:name w:val="FollowedHyperlink"/>
    <w:aliases w:val="已访问的超链接"/>
    <w:rsid w:val="002A4768"/>
    <w:rPr>
      <w:color w:val="800080"/>
      <w:u w:val="single"/>
    </w:rPr>
  </w:style>
  <w:style w:type="paragraph" w:styleId="30">
    <w:name w:val="toc 3"/>
    <w:basedOn w:val="a4"/>
    <w:next w:val="a4"/>
    <w:uiPriority w:val="39"/>
    <w:rsid w:val="002A4768"/>
    <w:pPr>
      <w:ind w:left="420"/>
      <w:jc w:val="left"/>
    </w:pPr>
    <w:rPr>
      <w:iCs/>
      <w:sz w:val="20"/>
      <w:szCs w:val="20"/>
    </w:rPr>
  </w:style>
  <w:style w:type="paragraph" w:customStyle="1" w:styleId="Char10">
    <w:name w:val="Char1"/>
    <w:basedOn w:val="a4"/>
    <w:rsid w:val="002A4768"/>
    <w:pPr>
      <w:tabs>
        <w:tab w:val="left" w:pos="360"/>
      </w:tabs>
    </w:pPr>
    <w:rPr>
      <w:sz w:val="24"/>
    </w:rPr>
  </w:style>
  <w:style w:type="paragraph" w:styleId="50">
    <w:name w:val="toc 5"/>
    <w:basedOn w:val="a4"/>
    <w:next w:val="a4"/>
    <w:uiPriority w:val="39"/>
    <w:rsid w:val="002A4768"/>
    <w:pPr>
      <w:ind w:left="840"/>
      <w:jc w:val="left"/>
    </w:pPr>
    <w:rPr>
      <w:sz w:val="18"/>
      <w:szCs w:val="18"/>
    </w:rPr>
  </w:style>
  <w:style w:type="paragraph" w:styleId="31">
    <w:name w:val="Body Text 3"/>
    <w:basedOn w:val="a4"/>
    <w:link w:val="3Char0"/>
    <w:rsid w:val="002A4768"/>
    <w:rPr>
      <w:rFonts w:ascii="宋体"/>
      <w:sz w:val="24"/>
      <w:szCs w:val="20"/>
      <w:lang w:val="x-none" w:eastAsia="x-none"/>
    </w:rPr>
  </w:style>
  <w:style w:type="character" w:customStyle="1" w:styleId="3Char0">
    <w:name w:val="正文文本 3 Char"/>
    <w:basedOn w:val="a5"/>
    <w:link w:val="31"/>
    <w:rsid w:val="002A4768"/>
    <w:rPr>
      <w:rFonts w:ascii="宋体" w:eastAsia="宋体" w:hAnsi="Times New Roman" w:cs="Times New Roman"/>
      <w:sz w:val="24"/>
      <w:szCs w:val="20"/>
      <w:lang w:val="x-none" w:eastAsia="x-none"/>
    </w:rPr>
  </w:style>
  <w:style w:type="paragraph" w:styleId="af4">
    <w:name w:val="Body Text Indent"/>
    <w:basedOn w:val="a4"/>
    <w:link w:val="Char7"/>
    <w:rsid w:val="002A4768"/>
    <w:pPr>
      <w:spacing w:after="120"/>
      <w:ind w:leftChars="200" w:left="420"/>
    </w:pPr>
    <w:rPr>
      <w:lang w:val="x-none" w:eastAsia="x-none"/>
    </w:rPr>
  </w:style>
  <w:style w:type="character" w:customStyle="1" w:styleId="Char7">
    <w:name w:val="正文文本缩进 Char"/>
    <w:basedOn w:val="a5"/>
    <w:link w:val="af4"/>
    <w:rsid w:val="002A4768"/>
    <w:rPr>
      <w:rFonts w:ascii="Times New Roman" w:eastAsia="宋体" w:hAnsi="Times New Roman" w:cs="Times New Roman"/>
      <w:szCs w:val="24"/>
      <w:lang w:val="x-none" w:eastAsia="x-none"/>
    </w:rPr>
  </w:style>
  <w:style w:type="paragraph" w:styleId="20">
    <w:name w:val="toc 2"/>
    <w:basedOn w:val="a4"/>
    <w:next w:val="a4"/>
    <w:uiPriority w:val="39"/>
    <w:qFormat/>
    <w:rsid w:val="002A4768"/>
    <w:pPr>
      <w:ind w:left="210"/>
      <w:jc w:val="left"/>
    </w:pPr>
    <w:rPr>
      <w:smallCaps/>
      <w:sz w:val="20"/>
      <w:szCs w:val="20"/>
    </w:rPr>
  </w:style>
  <w:style w:type="paragraph" w:styleId="90">
    <w:name w:val="toc 9"/>
    <w:basedOn w:val="a4"/>
    <w:next w:val="a4"/>
    <w:uiPriority w:val="39"/>
    <w:rsid w:val="002A4768"/>
    <w:pPr>
      <w:ind w:left="1680"/>
      <w:jc w:val="left"/>
    </w:pPr>
    <w:rPr>
      <w:sz w:val="18"/>
      <w:szCs w:val="18"/>
    </w:rPr>
  </w:style>
  <w:style w:type="paragraph" w:styleId="80">
    <w:name w:val="toc 8"/>
    <w:basedOn w:val="a4"/>
    <w:next w:val="a4"/>
    <w:uiPriority w:val="39"/>
    <w:rsid w:val="002A4768"/>
    <w:pPr>
      <w:ind w:left="1470"/>
      <w:jc w:val="left"/>
    </w:pPr>
    <w:rPr>
      <w:sz w:val="18"/>
      <w:szCs w:val="18"/>
    </w:rPr>
  </w:style>
  <w:style w:type="paragraph" w:customStyle="1" w:styleId="af5">
    <w:name w:val="表格"/>
    <w:basedOn w:val="a4"/>
    <w:rsid w:val="002A4768"/>
    <w:pPr>
      <w:jc w:val="center"/>
      <w:textAlignment w:val="center"/>
    </w:pPr>
    <w:rPr>
      <w:rFonts w:ascii="华文细黑" w:hAnsi="华文细黑"/>
      <w:kern w:val="0"/>
      <w:szCs w:val="20"/>
    </w:rPr>
  </w:style>
  <w:style w:type="paragraph" w:customStyle="1" w:styleId="10">
    <w:name w:val="样式1"/>
    <w:basedOn w:val="a4"/>
    <w:next w:val="4"/>
    <w:link w:val="1Char0"/>
    <w:qFormat/>
    <w:rsid w:val="002A4768"/>
    <w:pPr>
      <w:spacing w:line="360" w:lineRule="auto"/>
      <w:ind w:firstLineChars="200" w:firstLine="420"/>
    </w:pPr>
    <w:rPr>
      <w:rFonts w:ascii="宋体" w:hAnsi="宋体"/>
      <w:szCs w:val="21"/>
      <w:lang w:val="x-none" w:eastAsia="x-none"/>
    </w:rPr>
  </w:style>
  <w:style w:type="character" w:customStyle="1" w:styleId="Char11">
    <w:name w:val="页眉 Char1"/>
    <w:basedOn w:val="a5"/>
    <w:uiPriority w:val="99"/>
    <w:semiHidden/>
    <w:rsid w:val="002A4768"/>
    <w:rPr>
      <w:rFonts w:ascii="Times New Roman" w:eastAsia="宋体" w:hAnsi="Times New Roman" w:cs="Times New Roman"/>
      <w:sz w:val="18"/>
      <w:szCs w:val="18"/>
    </w:rPr>
  </w:style>
  <w:style w:type="paragraph" w:customStyle="1" w:styleId="11">
    <w:name w:val="修订1"/>
    <w:rsid w:val="002A4768"/>
    <w:rPr>
      <w:rFonts w:ascii="Times New Roman" w:eastAsia="宋体" w:hAnsi="Times New Roman" w:cs="Times New Roman"/>
      <w:szCs w:val="24"/>
    </w:rPr>
  </w:style>
  <w:style w:type="paragraph" w:styleId="40">
    <w:name w:val="toc 4"/>
    <w:basedOn w:val="a4"/>
    <w:next w:val="a4"/>
    <w:uiPriority w:val="39"/>
    <w:rsid w:val="002A4768"/>
    <w:pPr>
      <w:ind w:left="630"/>
      <w:jc w:val="left"/>
    </w:pPr>
    <w:rPr>
      <w:sz w:val="18"/>
      <w:szCs w:val="18"/>
    </w:rPr>
  </w:style>
  <w:style w:type="paragraph" w:customStyle="1" w:styleId="21">
    <w:name w:val="样式2"/>
    <w:basedOn w:val="3"/>
    <w:link w:val="2Char0"/>
    <w:qFormat/>
    <w:rsid w:val="002A4768"/>
    <w:rPr>
      <w:i/>
      <w:lang w:val="x-none" w:eastAsia="x-none"/>
    </w:rPr>
  </w:style>
  <w:style w:type="paragraph" w:customStyle="1" w:styleId="af6">
    <w:name w:val="表格文字"/>
    <w:basedOn w:val="a4"/>
    <w:rsid w:val="002A4768"/>
    <w:pPr>
      <w:adjustRightInd w:val="0"/>
      <w:spacing w:line="420" w:lineRule="atLeast"/>
      <w:jc w:val="left"/>
      <w:textAlignment w:val="baseline"/>
    </w:pPr>
    <w:rPr>
      <w:kern w:val="0"/>
      <w:szCs w:val="20"/>
    </w:rPr>
  </w:style>
  <w:style w:type="paragraph" w:styleId="af1">
    <w:name w:val="Document Map"/>
    <w:basedOn w:val="a4"/>
    <w:link w:val="Char6"/>
    <w:rsid w:val="002A4768"/>
    <w:pPr>
      <w:shd w:val="clear" w:color="auto" w:fill="000080"/>
    </w:pPr>
    <w:rPr>
      <w:rFonts w:asciiTheme="minorHAnsi" w:hAnsiTheme="minorHAnsi" w:cstheme="minorBidi"/>
    </w:rPr>
  </w:style>
  <w:style w:type="character" w:customStyle="1" w:styleId="Char12">
    <w:name w:val="文档结构图 Char1"/>
    <w:basedOn w:val="a5"/>
    <w:uiPriority w:val="99"/>
    <w:semiHidden/>
    <w:rsid w:val="002A4768"/>
    <w:rPr>
      <w:rFonts w:ascii="宋体" w:eastAsia="宋体" w:hAnsi="Times New Roman" w:cs="Times New Roman"/>
      <w:sz w:val="18"/>
      <w:szCs w:val="18"/>
    </w:rPr>
  </w:style>
  <w:style w:type="paragraph" w:styleId="71">
    <w:name w:val="toc 7"/>
    <w:basedOn w:val="a4"/>
    <w:next w:val="a4"/>
    <w:uiPriority w:val="39"/>
    <w:rsid w:val="002A4768"/>
    <w:pPr>
      <w:ind w:left="1260"/>
      <w:jc w:val="left"/>
    </w:pPr>
    <w:rPr>
      <w:sz w:val="18"/>
      <w:szCs w:val="18"/>
    </w:rPr>
  </w:style>
  <w:style w:type="paragraph" w:styleId="af">
    <w:name w:val="Body Text First Indent"/>
    <w:basedOn w:val="a4"/>
    <w:link w:val="Char4"/>
    <w:rsid w:val="002A4768"/>
    <w:pPr>
      <w:spacing w:line="312" w:lineRule="auto"/>
      <w:ind w:firstLine="420"/>
    </w:pPr>
    <w:rPr>
      <w:rFonts w:asciiTheme="minorHAnsi" w:hAnsiTheme="minorHAnsi" w:cstheme="minorBidi"/>
    </w:rPr>
  </w:style>
  <w:style w:type="character" w:customStyle="1" w:styleId="Char13">
    <w:name w:val="正文首行缩进 Char1"/>
    <w:basedOn w:val="Char"/>
    <w:uiPriority w:val="99"/>
    <w:semiHidden/>
    <w:rsid w:val="002A4768"/>
    <w:rPr>
      <w:rFonts w:ascii="Times New Roman" w:eastAsia="宋体" w:hAnsi="Times New Roman" w:cs="Times New Roman"/>
      <w:szCs w:val="24"/>
    </w:rPr>
  </w:style>
  <w:style w:type="paragraph" w:styleId="af7">
    <w:name w:val="Title"/>
    <w:basedOn w:val="a4"/>
    <w:link w:val="Char8"/>
    <w:qFormat/>
    <w:rsid w:val="002A4768"/>
    <w:pPr>
      <w:adjustRightInd w:val="0"/>
      <w:spacing w:before="240" w:after="60" w:line="420" w:lineRule="atLeast"/>
      <w:jc w:val="center"/>
      <w:textAlignment w:val="baseline"/>
      <w:outlineLvl w:val="0"/>
    </w:pPr>
    <w:rPr>
      <w:rFonts w:ascii="Arial" w:hAnsi="Arial"/>
      <w:b/>
      <w:kern w:val="0"/>
      <w:sz w:val="32"/>
      <w:szCs w:val="20"/>
      <w:lang w:val="x-none" w:eastAsia="x-none"/>
    </w:rPr>
  </w:style>
  <w:style w:type="character" w:customStyle="1" w:styleId="Char8">
    <w:name w:val="标题 Char"/>
    <w:basedOn w:val="a5"/>
    <w:link w:val="af7"/>
    <w:rsid w:val="002A4768"/>
    <w:rPr>
      <w:rFonts w:ascii="Arial" w:eastAsia="宋体" w:hAnsi="Arial" w:cs="Times New Roman"/>
      <w:b/>
      <w:kern w:val="0"/>
      <w:sz w:val="32"/>
      <w:szCs w:val="20"/>
      <w:lang w:val="x-none" w:eastAsia="x-none"/>
    </w:rPr>
  </w:style>
  <w:style w:type="paragraph" w:styleId="af8">
    <w:name w:val="Normal Indent"/>
    <w:basedOn w:val="a4"/>
    <w:rsid w:val="002A4768"/>
    <w:pPr>
      <w:ind w:firstLineChars="200" w:firstLine="420"/>
    </w:pPr>
  </w:style>
  <w:style w:type="paragraph" w:styleId="60">
    <w:name w:val="toc 6"/>
    <w:basedOn w:val="a4"/>
    <w:next w:val="a4"/>
    <w:uiPriority w:val="39"/>
    <w:rsid w:val="002A4768"/>
    <w:pPr>
      <w:ind w:left="1050"/>
      <w:jc w:val="left"/>
    </w:pPr>
    <w:rPr>
      <w:sz w:val="18"/>
      <w:szCs w:val="18"/>
    </w:rPr>
  </w:style>
  <w:style w:type="paragraph" w:customStyle="1" w:styleId="61">
    <w:name w:val="6'"/>
    <w:basedOn w:val="a4"/>
    <w:rsid w:val="002A4768"/>
    <w:pPr>
      <w:autoSpaceDE w:val="0"/>
      <w:autoSpaceDN w:val="0"/>
      <w:adjustRightInd w:val="0"/>
      <w:snapToGrid w:val="0"/>
      <w:spacing w:line="320" w:lineRule="exact"/>
      <w:jc w:val="center"/>
      <w:textAlignment w:val="baseline"/>
    </w:pPr>
    <w:rPr>
      <w:spacing w:val="20"/>
      <w:kern w:val="28"/>
      <w:szCs w:val="20"/>
    </w:rPr>
  </w:style>
  <w:style w:type="paragraph" w:customStyle="1" w:styleId="Char9">
    <w:name w:val="Char"/>
    <w:basedOn w:val="a4"/>
    <w:rsid w:val="002A4768"/>
    <w:pPr>
      <w:tabs>
        <w:tab w:val="left" w:pos="360"/>
      </w:tabs>
    </w:pPr>
    <w:rPr>
      <w:sz w:val="24"/>
    </w:rPr>
  </w:style>
  <w:style w:type="paragraph" w:customStyle="1" w:styleId="378020">
    <w:name w:val="样式 标题 3 + (中文) 黑体 小四 非加粗 段前: 7.8 磅 段后: 0 磅 行距: 固定值 20 磅"/>
    <w:basedOn w:val="3"/>
    <w:rsid w:val="002A4768"/>
    <w:pPr>
      <w:spacing w:before="0" w:after="0" w:line="400" w:lineRule="exact"/>
    </w:pPr>
    <w:rPr>
      <w:rFonts w:cs="宋体"/>
      <w:bCs w:val="0"/>
      <w:sz w:val="24"/>
      <w:szCs w:val="20"/>
    </w:rPr>
  </w:style>
  <w:style w:type="paragraph" w:styleId="af0">
    <w:name w:val="annotation text"/>
    <w:basedOn w:val="a4"/>
    <w:link w:val="Char5"/>
    <w:uiPriority w:val="99"/>
    <w:rsid w:val="002A4768"/>
    <w:pPr>
      <w:jc w:val="left"/>
    </w:pPr>
    <w:rPr>
      <w:rFonts w:asciiTheme="minorHAnsi" w:hAnsiTheme="minorHAnsi" w:cstheme="minorBidi"/>
    </w:rPr>
  </w:style>
  <w:style w:type="character" w:customStyle="1" w:styleId="Char14">
    <w:name w:val="批注文字 Char1"/>
    <w:basedOn w:val="a5"/>
    <w:uiPriority w:val="99"/>
    <w:semiHidden/>
    <w:rsid w:val="002A4768"/>
    <w:rPr>
      <w:rFonts w:ascii="Times New Roman" w:eastAsia="宋体" w:hAnsi="Times New Roman" w:cs="Times New Roman"/>
      <w:szCs w:val="24"/>
    </w:rPr>
  </w:style>
  <w:style w:type="paragraph" w:styleId="12">
    <w:name w:val="toc 1"/>
    <w:basedOn w:val="a4"/>
    <w:next w:val="a4"/>
    <w:uiPriority w:val="39"/>
    <w:qFormat/>
    <w:rsid w:val="002A4768"/>
    <w:pPr>
      <w:spacing w:before="120" w:after="120"/>
      <w:jc w:val="left"/>
    </w:pPr>
    <w:rPr>
      <w:b/>
      <w:bCs/>
      <w:caps/>
      <w:sz w:val="20"/>
      <w:szCs w:val="20"/>
    </w:rPr>
  </w:style>
  <w:style w:type="paragraph" w:styleId="13">
    <w:name w:val="index 1"/>
    <w:basedOn w:val="a4"/>
    <w:next w:val="a4"/>
    <w:rsid w:val="002A4768"/>
    <w:pPr>
      <w:spacing w:line="220" w:lineRule="exact"/>
      <w:jc w:val="center"/>
    </w:pPr>
    <w:rPr>
      <w:rFonts w:ascii="仿宋_GB2312" w:eastAsia="仿宋_GB2312"/>
      <w:szCs w:val="21"/>
    </w:rPr>
  </w:style>
  <w:style w:type="paragraph" w:styleId="ab">
    <w:name w:val="annotation subject"/>
    <w:basedOn w:val="af0"/>
    <w:next w:val="af0"/>
    <w:link w:val="Char3"/>
    <w:rsid w:val="002A4768"/>
    <w:pPr>
      <w:jc w:val="both"/>
    </w:pPr>
    <w:rPr>
      <w:b/>
      <w:bCs/>
    </w:rPr>
  </w:style>
  <w:style w:type="character" w:customStyle="1" w:styleId="Char15">
    <w:name w:val="批注主题 Char1"/>
    <w:basedOn w:val="Char14"/>
    <w:uiPriority w:val="99"/>
    <w:semiHidden/>
    <w:rsid w:val="002A4768"/>
    <w:rPr>
      <w:rFonts w:ascii="Times New Roman" w:eastAsia="宋体" w:hAnsi="Times New Roman" w:cs="Times New Roman"/>
      <w:b/>
      <w:bCs/>
      <w:szCs w:val="24"/>
    </w:rPr>
  </w:style>
  <w:style w:type="character" w:customStyle="1" w:styleId="Char16">
    <w:name w:val="页脚 Char1"/>
    <w:basedOn w:val="a5"/>
    <w:rsid w:val="002A4768"/>
    <w:rPr>
      <w:rFonts w:ascii="Times New Roman" w:eastAsia="宋体" w:hAnsi="Times New Roman" w:cs="Times New Roman"/>
      <w:sz w:val="18"/>
      <w:szCs w:val="18"/>
    </w:rPr>
  </w:style>
  <w:style w:type="paragraph" w:styleId="af9">
    <w:name w:val="Balloon Text"/>
    <w:basedOn w:val="a4"/>
    <w:link w:val="Chara"/>
    <w:rsid w:val="002A4768"/>
    <w:rPr>
      <w:sz w:val="18"/>
      <w:szCs w:val="18"/>
      <w:lang w:val="x-none" w:eastAsia="x-none"/>
    </w:rPr>
  </w:style>
  <w:style w:type="character" w:customStyle="1" w:styleId="Chara">
    <w:name w:val="批注框文本 Char"/>
    <w:basedOn w:val="a5"/>
    <w:link w:val="af9"/>
    <w:rsid w:val="002A4768"/>
    <w:rPr>
      <w:rFonts w:ascii="Times New Roman" w:eastAsia="宋体" w:hAnsi="Times New Roman" w:cs="Times New Roman"/>
      <w:sz w:val="18"/>
      <w:szCs w:val="18"/>
      <w:lang w:val="x-none" w:eastAsia="x-none"/>
    </w:rPr>
  </w:style>
  <w:style w:type="paragraph" w:styleId="afa">
    <w:name w:val="Date"/>
    <w:basedOn w:val="a4"/>
    <w:next w:val="a4"/>
    <w:link w:val="Charb"/>
    <w:rsid w:val="002A4768"/>
    <w:rPr>
      <w:sz w:val="24"/>
      <w:szCs w:val="20"/>
      <w:lang w:val="x-none" w:eastAsia="x-none"/>
    </w:rPr>
  </w:style>
  <w:style w:type="character" w:customStyle="1" w:styleId="Charb">
    <w:name w:val="日期 Char"/>
    <w:basedOn w:val="a5"/>
    <w:link w:val="afa"/>
    <w:rsid w:val="002A4768"/>
    <w:rPr>
      <w:rFonts w:ascii="Times New Roman" w:eastAsia="宋体" w:hAnsi="Times New Roman" w:cs="Times New Roman"/>
      <w:sz w:val="24"/>
      <w:szCs w:val="20"/>
      <w:lang w:val="x-none" w:eastAsia="x-none"/>
    </w:rPr>
  </w:style>
  <w:style w:type="paragraph" w:styleId="32">
    <w:name w:val="Body Text Indent 3"/>
    <w:basedOn w:val="a4"/>
    <w:link w:val="3Char1"/>
    <w:rsid w:val="002A4768"/>
    <w:pPr>
      <w:spacing w:after="120"/>
      <w:ind w:leftChars="200" w:left="420"/>
    </w:pPr>
    <w:rPr>
      <w:sz w:val="16"/>
      <w:szCs w:val="16"/>
      <w:lang w:val="x-none" w:eastAsia="x-none"/>
    </w:rPr>
  </w:style>
  <w:style w:type="character" w:customStyle="1" w:styleId="3Char1">
    <w:name w:val="正文文本缩进 3 Char"/>
    <w:basedOn w:val="a5"/>
    <w:link w:val="32"/>
    <w:rsid w:val="002A4768"/>
    <w:rPr>
      <w:rFonts w:ascii="Times New Roman" w:eastAsia="宋体" w:hAnsi="Times New Roman" w:cs="Times New Roman"/>
      <w:sz w:val="16"/>
      <w:szCs w:val="16"/>
      <w:lang w:val="x-none" w:eastAsia="x-none"/>
    </w:rPr>
  </w:style>
  <w:style w:type="paragraph" w:customStyle="1" w:styleId="16620">
    <w:name w:val="样式 标题 1 + 黑体 三号 非加粗 居中 段前: 6 磅 段后: 6 磅 行距: 固定值 20 磅"/>
    <w:basedOn w:val="1"/>
    <w:rsid w:val="002A4768"/>
    <w:pPr>
      <w:spacing w:before="120" w:after="120" w:line="400" w:lineRule="exact"/>
      <w:jc w:val="center"/>
    </w:pPr>
    <w:rPr>
      <w:rFonts w:ascii="黑体" w:eastAsia="黑体" w:hAnsi="黑体" w:cs="宋体"/>
      <w:b w:val="0"/>
      <w:bCs w:val="0"/>
      <w:sz w:val="32"/>
      <w:szCs w:val="20"/>
    </w:rPr>
  </w:style>
  <w:style w:type="paragraph" w:customStyle="1" w:styleId="14">
    <w:name w:val="1"/>
    <w:basedOn w:val="a4"/>
    <w:rsid w:val="002A4768"/>
  </w:style>
  <w:style w:type="paragraph" w:customStyle="1" w:styleId="2TimesNewRoman5020">
    <w:name w:val="样式 标题 2 + Times New Roman 四号 非加粗 段前: 5 磅 段后: 0 磅 行距: 固定值 20..."/>
    <w:basedOn w:val="2"/>
    <w:rsid w:val="002A4768"/>
    <w:pPr>
      <w:spacing w:before="100" w:after="0" w:line="400" w:lineRule="exact"/>
    </w:pPr>
    <w:rPr>
      <w:rFonts w:ascii="Times New Roman" w:hAnsi="Times New Roman" w:cs="宋体"/>
      <w:b w:val="0"/>
      <w:bCs w:val="0"/>
      <w:sz w:val="28"/>
      <w:szCs w:val="20"/>
    </w:rPr>
  </w:style>
  <w:style w:type="paragraph" w:customStyle="1" w:styleId="CNNO">
    <w:name w:val="CNNO程序正文（宋小四）"/>
    <w:basedOn w:val="a4"/>
    <w:link w:val="CNNOChar"/>
    <w:qFormat/>
    <w:rsid w:val="002A4768"/>
    <w:pPr>
      <w:spacing w:beforeLines="50" w:afterLines="50"/>
      <w:ind w:leftChars="337" w:left="708"/>
    </w:pPr>
    <w:rPr>
      <w:kern w:val="0"/>
      <w:sz w:val="24"/>
      <w:lang w:val="x-none" w:eastAsia="x-none"/>
    </w:rPr>
  </w:style>
  <w:style w:type="character" w:customStyle="1" w:styleId="CNNOChar">
    <w:name w:val="CNNO程序正文（宋小四） Char"/>
    <w:link w:val="CNNO"/>
    <w:rsid w:val="002A4768"/>
    <w:rPr>
      <w:rFonts w:ascii="Times New Roman" w:eastAsia="宋体" w:hAnsi="Times New Roman" w:cs="Times New Roman"/>
      <w:kern w:val="0"/>
      <w:sz w:val="24"/>
      <w:szCs w:val="24"/>
      <w:lang w:val="x-none" w:eastAsia="x-none"/>
    </w:rPr>
  </w:style>
  <w:style w:type="paragraph" w:styleId="afb">
    <w:name w:val="footnote text"/>
    <w:basedOn w:val="a4"/>
    <w:link w:val="Charc"/>
    <w:rsid w:val="002A4768"/>
    <w:pPr>
      <w:snapToGrid w:val="0"/>
      <w:jc w:val="left"/>
    </w:pPr>
    <w:rPr>
      <w:sz w:val="18"/>
      <w:szCs w:val="18"/>
      <w:lang w:val="x-none" w:eastAsia="x-none"/>
    </w:rPr>
  </w:style>
  <w:style w:type="character" w:customStyle="1" w:styleId="Charc">
    <w:name w:val="脚注文本 Char"/>
    <w:basedOn w:val="a5"/>
    <w:link w:val="afb"/>
    <w:rsid w:val="002A4768"/>
    <w:rPr>
      <w:rFonts w:ascii="Times New Roman" w:eastAsia="宋体" w:hAnsi="Times New Roman" w:cs="Times New Roman"/>
      <w:sz w:val="18"/>
      <w:szCs w:val="18"/>
      <w:lang w:val="x-none" w:eastAsia="x-none"/>
    </w:rPr>
  </w:style>
  <w:style w:type="paragraph" w:styleId="22">
    <w:name w:val="Body Text Indent 2"/>
    <w:basedOn w:val="a4"/>
    <w:link w:val="2Char1"/>
    <w:rsid w:val="002A4768"/>
    <w:pPr>
      <w:ind w:left="720"/>
    </w:pPr>
    <w:rPr>
      <w:b/>
      <w:sz w:val="28"/>
      <w:szCs w:val="20"/>
      <w:lang w:val="x-none" w:eastAsia="x-none"/>
    </w:rPr>
  </w:style>
  <w:style w:type="character" w:customStyle="1" w:styleId="2Char1">
    <w:name w:val="正文文本缩进 2 Char"/>
    <w:basedOn w:val="a5"/>
    <w:link w:val="22"/>
    <w:rsid w:val="002A4768"/>
    <w:rPr>
      <w:rFonts w:ascii="Times New Roman" w:eastAsia="宋体" w:hAnsi="Times New Roman" w:cs="Times New Roman"/>
      <w:b/>
      <w:sz w:val="28"/>
      <w:szCs w:val="20"/>
      <w:lang w:val="x-none" w:eastAsia="x-none"/>
    </w:rPr>
  </w:style>
  <w:style w:type="paragraph" w:styleId="23">
    <w:name w:val="Body Text 2"/>
    <w:basedOn w:val="a4"/>
    <w:link w:val="2Char2"/>
    <w:rsid w:val="002A4768"/>
    <w:pPr>
      <w:widowControl/>
      <w:tabs>
        <w:tab w:val="left" w:pos="6615"/>
      </w:tabs>
      <w:spacing w:before="40" w:after="40" w:line="360" w:lineRule="auto"/>
      <w:jc w:val="left"/>
    </w:pPr>
    <w:rPr>
      <w:rFonts w:ascii="黑体" w:eastAsia="黑体"/>
      <w:b/>
      <w:kern w:val="0"/>
      <w:sz w:val="28"/>
      <w:szCs w:val="20"/>
      <w:lang w:val="x-none" w:eastAsia="x-none"/>
    </w:rPr>
  </w:style>
  <w:style w:type="character" w:customStyle="1" w:styleId="2Char2">
    <w:name w:val="正文文本 2 Char"/>
    <w:basedOn w:val="a5"/>
    <w:link w:val="23"/>
    <w:rsid w:val="002A4768"/>
    <w:rPr>
      <w:rFonts w:ascii="黑体" w:eastAsia="黑体" w:hAnsi="Times New Roman" w:cs="Times New Roman"/>
      <w:b/>
      <w:kern w:val="0"/>
      <w:sz w:val="28"/>
      <w:szCs w:val="20"/>
      <w:lang w:val="x-none" w:eastAsia="x-none"/>
    </w:rPr>
  </w:style>
  <w:style w:type="paragraph" w:customStyle="1" w:styleId="afc">
    <w:name w:val="段落正文"/>
    <w:basedOn w:val="a4"/>
    <w:rsid w:val="002A4768"/>
    <w:pPr>
      <w:spacing w:before="60" w:after="60"/>
      <w:ind w:left="680"/>
    </w:pPr>
    <w:rPr>
      <w:sz w:val="24"/>
      <w:szCs w:val="20"/>
    </w:rPr>
  </w:style>
  <w:style w:type="paragraph" w:customStyle="1" w:styleId="a3">
    <w:name w:val="段落编号正文"/>
    <w:basedOn w:val="af8"/>
    <w:rsid w:val="002A4768"/>
    <w:pPr>
      <w:numPr>
        <w:numId w:val="3"/>
      </w:numPr>
      <w:spacing w:before="60" w:after="60"/>
      <w:ind w:firstLineChars="0" w:firstLine="0"/>
    </w:pPr>
    <w:rPr>
      <w:sz w:val="24"/>
      <w:szCs w:val="20"/>
    </w:rPr>
  </w:style>
  <w:style w:type="paragraph" w:customStyle="1" w:styleId="15">
    <w:name w:val="标题1"/>
    <w:basedOn w:val="a4"/>
    <w:link w:val="1Char1"/>
    <w:uiPriority w:val="99"/>
    <w:rsid w:val="002A4768"/>
    <w:pPr>
      <w:spacing w:before="120" w:after="120"/>
    </w:pPr>
    <w:rPr>
      <w:b/>
      <w:kern w:val="0"/>
      <w:sz w:val="24"/>
      <w:szCs w:val="20"/>
      <w:lang w:val="x-none" w:eastAsia="x-none"/>
    </w:rPr>
  </w:style>
  <w:style w:type="paragraph" w:customStyle="1" w:styleId="24">
    <w:name w:val="标题2"/>
    <w:basedOn w:val="a4"/>
    <w:rsid w:val="002A4768"/>
    <w:pPr>
      <w:spacing w:before="120"/>
    </w:pPr>
    <w:rPr>
      <w:rFonts w:ascii="Arial" w:hAnsi="Arial" w:cs="Arial"/>
      <w:sz w:val="24"/>
      <w:szCs w:val="20"/>
    </w:rPr>
  </w:style>
  <w:style w:type="paragraph" w:customStyle="1" w:styleId="33">
    <w:name w:val="标题3"/>
    <w:basedOn w:val="a4"/>
    <w:rsid w:val="002A4768"/>
    <w:pPr>
      <w:spacing w:before="240"/>
    </w:pPr>
    <w:rPr>
      <w:sz w:val="24"/>
      <w:szCs w:val="20"/>
    </w:rPr>
  </w:style>
  <w:style w:type="paragraph" w:customStyle="1" w:styleId="41">
    <w:name w:val="标题4"/>
    <w:basedOn w:val="a4"/>
    <w:rsid w:val="002A4768"/>
    <w:pPr>
      <w:spacing w:before="240"/>
    </w:pPr>
    <w:rPr>
      <w:sz w:val="24"/>
      <w:szCs w:val="20"/>
    </w:rPr>
  </w:style>
  <w:style w:type="paragraph" w:customStyle="1" w:styleId="51">
    <w:name w:val="标题5"/>
    <w:basedOn w:val="a4"/>
    <w:rsid w:val="002A4768"/>
    <w:pPr>
      <w:spacing w:before="240"/>
    </w:pPr>
    <w:rPr>
      <w:sz w:val="24"/>
      <w:szCs w:val="20"/>
    </w:rPr>
  </w:style>
  <w:style w:type="paragraph" w:customStyle="1" w:styleId="62">
    <w:name w:val="标题6"/>
    <w:basedOn w:val="a4"/>
    <w:rsid w:val="002A4768"/>
    <w:pPr>
      <w:spacing w:before="240"/>
    </w:pPr>
    <w:rPr>
      <w:sz w:val="24"/>
      <w:szCs w:val="20"/>
    </w:rPr>
  </w:style>
  <w:style w:type="paragraph" w:customStyle="1" w:styleId="72">
    <w:name w:val="标题7"/>
    <w:basedOn w:val="a4"/>
    <w:rsid w:val="002A4768"/>
    <w:pPr>
      <w:spacing w:before="240"/>
    </w:pPr>
    <w:rPr>
      <w:sz w:val="24"/>
      <w:szCs w:val="20"/>
    </w:rPr>
  </w:style>
  <w:style w:type="paragraph" w:customStyle="1" w:styleId="81">
    <w:name w:val="标题8"/>
    <w:basedOn w:val="a4"/>
    <w:rsid w:val="002A4768"/>
    <w:pPr>
      <w:spacing w:before="240"/>
    </w:pPr>
    <w:rPr>
      <w:sz w:val="24"/>
      <w:szCs w:val="20"/>
    </w:rPr>
  </w:style>
  <w:style w:type="paragraph" w:customStyle="1" w:styleId="91">
    <w:name w:val="标题9"/>
    <w:basedOn w:val="a4"/>
    <w:rsid w:val="002A4768"/>
    <w:pPr>
      <w:spacing w:before="240"/>
    </w:pPr>
    <w:rPr>
      <w:sz w:val="24"/>
      <w:szCs w:val="20"/>
    </w:rPr>
  </w:style>
  <w:style w:type="paragraph" w:customStyle="1" w:styleId="16">
    <w:name w:val="正文1"/>
    <w:basedOn w:val="a4"/>
    <w:rsid w:val="002A4768"/>
    <w:pPr>
      <w:widowControl/>
      <w:tabs>
        <w:tab w:val="left" w:pos="708"/>
      </w:tabs>
      <w:spacing w:before="120"/>
      <w:ind w:leftChars="338" w:left="710"/>
    </w:pPr>
    <w:rPr>
      <w:rFonts w:ascii="Arial" w:hAnsi="Arial" w:cs="Arial"/>
      <w:sz w:val="24"/>
      <w:szCs w:val="20"/>
    </w:rPr>
  </w:style>
  <w:style w:type="paragraph" w:customStyle="1" w:styleId="afd">
    <w:name w:val="附录"/>
    <w:basedOn w:val="a4"/>
    <w:rsid w:val="002A4768"/>
    <w:pPr>
      <w:widowControl/>
      <w:spacing w:before="120" w:after="120" w:line="240" w:lineRule="atLeast"/>
      <w:ind w:hanging="2"/>
    </w:pPr>
    <w:rPr>
      <w:kern w:val="0"/>
      <w:sz w:val="24"/>
      <w:szCs w:val="20"/>
    </w:rPr>
  </w:style>
  <w:style w:type="paragraph" w:customStyle="1" w:styleId="17">
    <w:name w:val="正文缩进1"/>
    <w:basedOn w:val="a4"/>
    <w:rsid w:val="002A4768"/>
    <w:pPr>
      <w:spacing w:before="60" w:after="60"/>
      <w:ind w:left="941"/>
    </w:pPr>
    <w:rPr>
      <w:kern w:val="0"/>
      <w:sz w:val="24"/>
      <w:szCs w:val="20"/>
    </w:rPr>
  </w:style>
  <w:style w:type="paragraph" w:customStyle="1" w:styleId="font5">
    <w:name w:val="font5"/>
    <w:basedOn w:val="a4"/>
    <w:rsid w:val="002A4768"/>
    <w:pPr>
      <w:widowControl/>
      <w:spacing w:before="100" w:beforeAutospacing="1" w:after="100" w:afterAutospacing="1"/>
      <w:jc w:val="left"/>
    </w:pPr>
    <w:rPr>
      <w:rFonts w:ascii="宋体" w:hAnsi="宋体" w:cs="Arial Unicode MS" w:hint="eastAsia"/>
      <w:kern w:val="0"/>
      <w:sz w:val="18"/>
      <w:szCs w:val="18"/>
    </w:rPr>
  </w:style>
  <w:style w:type="paragraph" w:customStyle="1" w:styleId="font6">
    <w:name w:val="font6"/>
    <w:basedOn w:val="a4"/>
    <w:rsid w:val="002A4768"/>
    <w:pPr>
      <w:widowControl/>
      <w:spacing w:before="100" w:beforeAutospacing="1" w:after="100" w:afterAutospacing="1"/>
      <w:jc w:val="left"/>
    </w:pPr>
    <w:rPr>
      <w:rFonts w:eastAsia="Arial Unicode MS"/>
      <w:kern w:val="0"/>
      <w:sz w:val="20"/>
      <w:szCs w:val="20"/>
    </w:rPr>
  </w:style>
  <w:style w:type="paragraph" w:customStyle="1" w:styleId="font7">
    <w:name w:val="font7"/>
    <w:basedOn w:val="a4"/>
    <w:rsid w:val="002A4768"/>
    <w:pPr>
      <w:widowControl/>
      <w:spacing w:before="100" w:beforeAutospacing="1" w:after="100" w:afterAutospacing="1"/>
      <w:jc w:val="left"/>
    </w:pPr>
    <w:rPr>
      <w:rFonts w:ascii="宋体" w:hAnsi="宋体" w:cs="Arial Unicode MS" w:hint="eastAsia"/>
      <w:kern w:val="0"/>
      <w:sz w:val="20"/>
      <w:szCs w:val="20"/>
    </w:rPr>
  </w:style>
  <w:style w:type="paragraph" w:customStyle="1" w:styleId="xl24">
    <w:name w:val="xl24"/>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5">
    <w:name w:val="xl25"/>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20"/>
      <w:szCs w:val="20"/>
    </w:rPr>
  </w:style>
  <w:style w:type="paragraph" w:customStyle="1" w:styleId="xl26">
    <w:name w:val="xl26"/>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27">
    <w:name w:val="xl27"/>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28">
    <w:name w:val="xl28"/>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9">
    <w:name w:val="xl29"/>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0">
    <w:name w:val="xl30"/>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31">
    <w:name w:val="xl31"/>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0"/>
      <w:szCs w:val="20"/>
    </w:rPr>
  </w:style>
  <w:style w:type="paragraph" w:customStyle="1" w:styleId="xl32">
    <w:name w:val="xl32"/>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0"/>
      <w:szCs w:val="20"/>
    </w:rPr>
  </w:style>
  <w:style w:type="paragraph" w:customStyle="1" w:styleId="xl33">
    <w:name w:val="xl33"/>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4">
    <w:name w:val="xl34"/>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35">
    <w:name w:val="xl35"/>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6">
    <w:name w:val="xl36"/>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CharCharChar2CharCharCharCharCharCharChar">
    <w:name w:val="Char Char Char2 Char Char Char Char Char Char Char"/>
    <w:basedOn w:val="a4"/>
    <w:rsid w:val="002A4768"/>
    <w:rPr>
      <w:rFonts w:eastAsia="仿宋_GB2312"/>
      <w:sz w:val="28"/>
      <w:szCs w:val="21"/>
    </w:rPr>
  </w:style>
  <w:style w:type="paragraph" w:customStyle="1" w:styleId="W2">
    <w:name w:val="标题W2"/>
    <w:basedOn w:val="a4"/>
    <w:rsid w:val="002A4768"/>
    <w:pPr>
      <w:tabs>
        <w:tab w:val="num" w:pos="680"/>
      </w:tabs>
      <w:adjustRightInd w:val="0"/>
      <w:spacing w:beforeLines="50" w:line="400" w:lineRule="atLeast"/>
      <w:ind w:left="680" w:hanging="680"/>
      <w:jc w:val="left"/>
      <w:textAlignment w:val="baseline"/>
    </w:pPr>
    <w:rPr>
      <w:kern w:val="44"/>
      <w:sz w:val="24"/>
      <w:szCs w:val="20"/>
    </w:rPr>
  </w:style>
  <w:style w:type="paragraph" w:customStyle="1" w:styleId="W3">
    <w:name w:val="标题W3"/>
    <w:basedOn w:val="W2"/>
    <w:rsid w:val="002A4768"/>
    <w:pPr>
      <w:tabs>
        <w:tab w:val="clear" w:pos="680"/>
        <w:tab w:val="num" w:pos="1418"/>
      </w:tabs>
      <w:ind w:left="1418" w:hanging="567"/>
    </w:pPr>
  </w:style>
  <w:style w:type="paragraph" w:customStyle="1" w:styleId="CharCharCharCharCharCharCharCharCharCharChar">
    <w:name w:val="Char Char Char Char Char Char Char Char Char Char Char"/>
    <w:basedOn w:val="a4"/>
    <w:autoRedefine/>
    <w:rsid w:val="002A4768"/>
    <w:pPr>
      <w:widowControl/>
      <w:spacing w:after="160" w:line="240" w:lineRule="exact"/>
      <w:jc w:val="left"/>
    </w:pPr>
    <w:rPr>
      <w:rFonts w:ascii="Verdana" w:eastAsia="仿宋_GB2312" w:hAnsi="Verdana"/>
      <w:kern w:val="0"/>
      <w:sz w:val="24"/>
      <w:szCs w:val="20"/>
      <w:lang w:eastAsia="en-US"/>
    </w:rPr>
  </w:style>
  <w:style w:type="character" w:customStyle="1" w:styleId="1Char0">
    <w:name w:val="样式1 Char"/>
    <w:link w:val="10"/>
    <w:rsid w:val="002A4768"/>
    <w:rPr>
      <w:rFonts w:ascii="宋体" w:eastAsia="宋体" w:hAnsi="宋体" w:cs="Times New Roman"/>
      <w:szCs w:val="21"/>
      <w:lang w:val="x-none" w:eastAsia="x-none"/>
    </w:rPr>
  </w:style>
  <w:style w:type="character" w:customStyle="1" w:styleId="2Char0">
    <w:name w:val="样式2 Char"/>
    <w:link w:val="21"/>
    <w:rsid w:val="002A4768"/>
    <w:rPr>
      <w:rFonts w:ascii="黑体" w:eastAsia="黑体" w:hAnsi="宋体" w:cs="Times New Roman"/>
      <w:bCs/>
      <w:i/>
      <w:sz w:val="28"/>
      <w:szCs w:val="28"/>
      <w:lang w:val="x-none" w:eastAsia="x-none"/>
    </w:rPr>
  </w:style>
  <w:style w:type="paragraph" w:customStyle="1" w:styleId="ZM">
    <w:name w:val="ZM"/>
    <w:basedOn w:val="a4"/>
    <w:rsid w:val="002A4768"/>
    <w:pPr>
      <w:widowControl/>
      <w:adjustRightInd w:val="0"/>
      <w:spacing w:line="240" w:lineRule="exact"/>
      <w:jc w:val="center"/>
      <w:textAlignment w:val="baseline"/>
    </w:pPr>
    <w:rPr>
      <w:rFonts w:ascii="Calibri" w:hAnsi="Calibri"/>
      <w:kern w:val="0"/>
      <w:sz w:val="24"/>
      <w:szCs w:val="20"/>
      <w:lang w:eastAsia="en-US" w:bidi="en-US"/>
    </w:rPr>
  </w:style>
  <w:style w:type="paragraph" w:customStyle="1" w:styleId="m1">
    <w:name w:val="m样式1"/>
    <w:basedOn w:val="a4"/>
    <w:rsid w:val="002A4768"/>
    <w:pPr>
      <w:adjustRightInd w:val="0"/>
      <w:spacing w:line="240" w:lineRule="exact"/>
      <w:textAlignment w:val="baseline"/>
    </w:pPr>
    <w:rPr>
      <w:kern w:val="0"/>
      <w:szCs w:val="20"/>
    </w:rPr>
  </w:style>
  <w:style w:type="paragraph" w:customStyle="1" w:styleId="afe">
    <w:name w:val="表格项目"/>
    <w:basedOn w:val="a4"/>
    <w:rsid w:val="002A4768"/>
    <w:pPr>
      <w:tabs>
        <w:tab w:val="left" w:pos="567"/>
      </w:tabs>
      <w:adjustRightInd w:val="0"/>
      <w:spacing w:line="312" w:lineRule="atLeast"/>
      <w:jc w:val="center"/>
      <w:textAlignment w:val="baseline"/>
    </w:pPr>
    <w:rPr>
      <w:rFonts w:ascii="宋体"/>
      <w:kern w:val="0"/>
      <w:sz w:val="24"/>
      <w:szCs w:val="20"/>
    </w:rPr>
  </w:style>
  <w:style w:type="paragraph" w:customStyle="1" w:styleId="34">
    <w:name w:val="样式3"/>
    <w:basedOn w:val="10"/>
    <w:link w:val="3Char2"/>
    <w:qFormat/>
    <w:rsid w:val="002A4768"/>
    <w:pPr>
      <w:adjustRightInd w:val="0"/>
      <w:spacing w:afterLines="50" w:line="360" w:lineRule="atLeast"/>
      <w:ind w:left="425" w:firstLineChars="0" w:hanging="425"/>
      <w:textAlignment w:val="baseline"/>
    </w:pPr>
    <w:rPr>
      <w:rFonts w:ascii="Times New Roman" w:eastAsia="仿宋_GB2312" w:hAnsi="Times New Roman"/>
      <w:kern w:val="44"/>
      <w:sz w:val="24"/>
      <w:szCs w:val="20"/>
    </w:rPr>
  </w:style>
  <w:style w:type="character" w:customStyle="1" w:styleId="3Char2">
    <w:name w:val="样式3 Char"/>
    <w:link w:val="34"/>
    <w:rsid w:val="002A4768"/>
    <w:rPr>
      <w:rFonts w:ascii="Times New Roman" w:eastAsia="仿宋_GB2312" w:hAnsi="Times New Roman" w:cs="Times New Roman"/>
      <w:kern w:val="44"/>
      <w:sz w:val="24"/>
      <w:szCs w:val="20"/>
      <w:lang w:val="x-none" w:eastAsia="x-none"/>
    </w:rPr>
  </w:style>
  <w:style w:type="character" w:customStyle="1" w:styleId="1Char1">
    <w:name w:val="标题1 Char"/>
    <w:aliases w:val="H1 Char,H11 Char,H12 Char,H111 Char,H13 Char,H112 Char,Heading 0 Char,PIM 1 Char,h1 Char,Section Head Char,1st level Char,l1 Char,1 Char,H14 Char,H15 Char,H16 Char,H17 Char,Head1 Char,Heading apps Char,Level 1 Topic Heading Char,LN Char,章节 Char"/>
    <w:link w:val="15"/>
    <w:uiPriority w:val="99"/>
    <w:rsid w:val="002A4768"/>
    <w:rPr>
      <w:rFonts w:ascii="Times New Roman" w:eastAsia="宋体" w:hAnsi="Times New Roman" w:cs="Times New Roman"/>
      <w:b/>
      <w:kern w:val="0"/>
      <w:sz w:val="24"/>
      <w:szCs w:val="20"/>
      <w:lang w:val="x-none" w:eastAsia="x-none"/>
    </w:rPr>
  </w:style>
  <w:style w:type="paragraph" w:customStyle="1" w:styleId="aff">
    <w:name w:val="级别标题"/>
    <w:basedOn w:val="a4"/>
    <w:rsid w:val="002A4768"/>
    <w:pPr>
      <w:autoSpaceDE w:val="0"/>
      <w:autoSpaceDN w:val="0"/>
      <w:adjustRightInd w:val="0"/>
      <w:spacing w:before="120" w:after="120" w:line="240" w:lineRule="atLeast"/>
    </w:pPr>
    <w:rPr>
      <w:szCs w:val="20"/>
    </w:rPr>
  </w:style>
  <w:style w:type="paragraph" w:styleId="aff0">
    <w:name w:val="Revision"/>
    <w:hidden/>
    <w:uiPriority w:val="99"/>
    <w:semiHidden/>
    <w:rsid w:val="002A4768"/>
    <w:rPr>
      <w:rFonts w:ascii="Times New Roman" w:eastAsia="宋体" w:hAnsi="Times New Roman" w:cs="Times New Roman"/>
      <w:kern w:val="44"/>
      <w:sz w:val="24"/>
      <w:szCs w:val="20"/>
    </w:rPr>
  </w:style>
  <w:style w:type="paragraph" w:customStyle="1" w:styleId="a2">
    <w:name w:val="附图"/>
    <w:basedOn w:val="a4"/>
    <w:rsid w:val="002A4768"/>
    <w:pPr>
      <w:numPr>
        <w:numId w:val="5"/>
      </w:numPr>
      <w:adjustRightInd w:val="0"/>
      <w:snapToGrid w:val="0"/>
      <w:spacing w:line="360" w:lineRule="auto"/>
      <w:jc w:val="center"/>
    </w:pPr>
    <w:rPr>
      <w:b/>
      <w:snapToGrid w:val="0"/>
      <w:kern w:val="0"/>
      <w:sz w:val="24"/>
    </w:rPr>
  </w:style>
  <w:style w:type="paragraph" w:customStyle="1" w:styleId="42">
    <w:name w:val="样式4"/>
    <w:basedOn w:val="34"/>
    <w:link w:val="4Char0"/>
    <w:qFormat/>
    <w:rsid w:val="002A4768"/>
    <w:pPr>
      <w:tabs>
        <w:tab w:val="left" w:pos="851"/>
      </w:tabs>
      <w:spacing w:after="156"/>
    </w:pPr>
    <w:rPr>
      <w:b/>
    </w:rPr>
  </w:style>
  <w:style w:type="character" w:customStyle="1" w:styleId="4Char0">
    <w:name w:val="样式4 Char"/>
    <w:link w:val="42"/>
    <w:rsid w:val="002A4768"/>
    <w:rPr>
      <w:rFonts w:ascii="Times New Roman" w:eastAsia="仿宋_GB2312" w:hAnsi="Times New Roman" w:cs="Times New Roman"/>
      <w:b/>
      <w:kern w:val="44"/>
      <w:sz w:val="24"/>
      <w:szCs w:val="20"/>
      <w:lang w:val="x-none" w:eastAsia="x-none"/>
    </w:rPr>
  </w:style>
  <w:style w:type="paragraph" w:styleId="aff1">
    <w:name w:val="List Paragraph"/>
    <w:aliases w:val="普通编号,正文一级小标题"/>
    <w:basedOn w:val="a4"/>
    <w:link w:val="Chard"/>
    <w:uiPriority w:val="34"/>
    <w:qFormat/>
    <w:rsid w:val="002A4768"/>
    <w:pPr>
      <w:adjustRightInd w:val="0"/>
      <w:spacing w:line="360" w:lineRule="atLeast"/>
      <w:ind w:firstLineChars="200" w:firstLine="420"/>
      <w:jc w:val="left"/>
      <w:textAlignment w:val="baseline"/>
    </w:pPr>
    <w:rPr>
      <w:kern w:val="44"/>
      <w:sz w:val="24"/>
      <w:szCs w:val="20"/>
    </w:rPr>
  </w:style>
  <w:style w:type="paragraph" w:customStyle="1" w:styleId="7">
    <w:name w:val="样式7"/>
    <w:basedOn w:val="15"/>
    <w:link w:val="7Char0"/>
    <w:qFormat/>
    <w:rsid w:val="002A4768"/>
    <w:pPr>
      <w:numPr>
        <w:numId w:val="6"/>
      </w:numPr>
      <w:tabs>
        <w:tab w:val="num" w:pos="360"/>
        <w:tab w:val="left" w:pos="709"/>
      </w:tabs>
      <w:ind w:left="0" w:firstLine="0"/>
      <w:outlineLvl w:val="0"/>
    </w:pPr>
    <w:rPr>
      <w:rFonts w:eastAsia="仿宋_GB2312"/>
      <w:bCs/>
      <w:lang w:val="en-US" w:eastAsia="zh-CN"/>
    </w:rPr>
  </w:style>
  <w:style w:type="numbering" w:styleId="111111">
    <w:name w:val="Outline List 2"/>
    <w:basedOn w:val="a7"/>
    <w:rsid w:val="002A4768"/>
    <w:pPr>
      <w:numPr>
        <w:numId w:val="7"/>
      </w:numPr>
    </w:pPr>
  </w:style>
  <w:style w:type="paragraph" w:styleId="TOC">
    <w:name w:val="TOC Heading"/>
    <w:basedOn w:val="1"/>
    <w:next w:val="a4"/>
    <w:uiPriority w:val="39"/>
    <w:unhideWhenUsed/>
    <w:qFormat/>
    <w:rsid w:val="002A4768"/>
    <w:pPr>
      <w:widowControl/>
      <w:spacing w:before="480" w:after="0" w:line="276" w:lineRule="auto"/>
      <w:jc w:val="left"/>
      <w:outlineLvl w:val="9"/>
    </w:pPr>
    <w:rPr>
      <w:rFonts w:ascii="Cambria" w:hAnsi="Cambria"/>
      <w:color w:val="365F91"/>
      <w:kern w:val="0"/>
      <w:sz w:val="28"/>
      <w:szCs w:val="28"/>
    </w:rPr>
  </w:style>
  <w:style w:type="character" w:customStyle="1" w:styleId="dash6b6365876587672cchar1">
    <w:name w:val="dash6b63_6587_6587_672c__char1"/>
    <w:rsid w:val="002A4768"/>
    <w:rPr>
      <w:rFonts w:ascii="Times New Roman" w:hAnsi="Times New Roman" w:cs="Times New Roman" w:hint="default"/>
      <w:strike w:val="0"/>
      <w:dstrike w:val="0"/>
      <w:sz w:val="24"/>
      <w:szCs w:val="24"/>
      <w:u w:val="none"/>
      <w:effect w:val="none"/>
    </w:rPr>
  </w:style>
  <w:style w:type="character" w:customStyle="1" w:styleId="bumpedfont15">
    <w:name w:val="bumpedfont15"/>
    <w:rsid w:val="002A4768"/>
  </w:style>
  <w:style w:type="paragraph" w:customStyle="1" w:styleId="Document1">
    <w:name w:val="Document 1"/>
    <w:rsid w:val="002A4768"/>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styleId="aff2">
    <w:name w:val="No Spacing"/>
    <w:link w:val="Chare"/>
    <w:uiPriority w:val="1"/>
    <w:qFormat/>
    <w:rsid w:val="002A4768"/>
    <w:rPr>
      <w:rFonts w:ascii="Calibri" w:eastAsia="宋体" w:hAnsi="Calibri" w:cs="Times New Roman"/>
      <w:kern w:val="0"/>
      <w:sz w:val="22"/>
    </w:rPr>
  </w:style>
  <w:style w:type="character" w:customStyle="1" w:styleId="Chare">
    <w:name w:val="无间隔 Char"/>
    <w:link w:val="aff2"/>
    <w:uiPriority w:val="1"/>
    <w:rsid w:val="002A4768"/>
    <w:rPr>
      <w:rFonts w:ascii="Calibri" w:eastAsia="宋体" w:hAnsi="Calibri" w:cs="Times New Roman"/>
      <w:kern w:val="0"/>
      <w:sz w:val="22"/>
    </w:rPr>
  </w:style>
  <w:style w:type="paragraph" w:styleId="aff3">
    <w:name w:val="Subtitle"/>
    <w:basedOn w:val="a4"/>
    <w:next w:val="a4"/>
    <w:link w:val="Charf"/>
    <w:uiPriority w:val="11"/>
    <w:qFormat/>
    <w:rsid w:val="002A4768"/>
    <w:pPr>
      <w:spacing w:before="240" w:after="60" w:line="312" w:lineRule="auto"/>
      <w:jc w:val="center"/>
      <w:outlineLvl w:val="1"/>
    </w:pPr>
    <w:rPr>
      <w:rFonts w:ascii="Cambria" w:hAnsi="Cambria"/>
      <w:b/>
      <w:bCs/>
      <w:kern w:val="28"/>
      <w:sz w:val="32"/>
      <w:szCs w:val="32"/>
      <w:lang w:val="x-none" w:eastAsia="x-none"/>
    </w:rPr>
  </w:style>
  <w:style w:type="character" w:customStyle="1" w:styleId="Charf">
    <w:name w:val="副标题 Char"/>
    <w:basedOn w:val="a5"/>
    <w:link w:val="aff3"/>
    <w:uiPriority w:val="11"/>
    <w:rsid w:val="002A4768"/>
    <w:rPr>
      <w:rFonts w:ascii="Cambria" w:eastAsia="宋体" w:hAnsi="Cambria" w:cs="Times New Roman"/>
      <w:b/>
      <w:bCs/>
      <w:kern w:val="28"/>
      <w:sz w:val="32"/>
      <w:szCs w:val="32"/>
      <w:lang w:val="x-none" w:eastAsia="x-none"/>
    </w:rPr>
  </w:style>
  <w:style w:type="table" w:styleId="aff4">
    <w:name w:val="Table Grid"/>
    <w:basedOn w:val="a6"/>
    <w:uiPriority w:val="1"/>
    <w:rsid w:val="002A4768"/>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3"/>
    <w:rsid w:val="002A4768"/>
    <w:pPr>
      <w:widowControl w:val="0"/>
      <w:adjustRightInd w:val="0"/>
      <w:spacing w:line="360" w:lineRule="atLeast"/>
      <w:textAlignment w:val="baseline"/>
    </w:pPr>
    <w:rPr>
      <w:rFonts w:ascii="Times New Roman" w:eastAsia="宋体" w:hAnsi="Times New Roman" w:cs="Times New Roman"/>
      <w:kern w:val="44"/>
      <w:sz w:val="24"/>
      <w:szCs w:val="20"/>
    </w:rPr>
  </w:style>
  <w:style w:type="character" w:customStyle="1" w:styleId="style41">
    <w:name w:val="style41"/>
    <w:rsid w:val="002A4768"/>
    <w:rPr>
      <w:sz w:val="21"/>
      <w:szCs w:val="21"/>
    </w:rPr>
  </w:style>
  <w:style w:type="paragraph" w:styleId="aff5">
    <w:name w:val="caption"/>
    <w:basedOn w:val="a4"/>
    <w:next w:val="a4"/>
    <w:qFormat/>
    <w:rsid w:val="002A4768"/>
    <w:pPr>
      <w:spacing w:before="152" w:after="160"/>
    </w:pPr>
    <w:rPr>
      <w:rFonts w:ascii="Arial" w:eastAsia="黑体" w:hAnsi="Arial" w:cs="Arial"/>
      <w:sz w:val="20"/>
      <w:szCs w:val="20"/>
    </w:rPr>
  </w:style>
  <w:style w:type="character" w:customStyle="1" w:styleId="H2Char">
    <w:name w:val="H2 Char"/>
    <w:aliases w:val="第一章 标题 2 Char,Heading 2 Hidden Char,Heading 2 CCBS Char,heading 2 Char,Underrubrik1 Char,prop2 Char,h2 Char,Level 2 Topic Heading Char,2nd level Char,Titre2 Char,l2 Char,2 Char,Header 2 Char,UNDERRUBRIK 1-2 Char,I2 Char,Section Title Char"/>
    <w:rsid w:val="002A4768"/>
    <w:rPr>
      <w:rFonts w:ascii="Arial" w:eastAsia="黑体" w:hAnsi="Arial"/>
      <w:b/>
      <w:bCs/>
      <w:kern w:val="2"/>
      <w:sz w:val="30"/>
      <w:szCs w:val="32"/>
      <w:lang w:val="en-US" w:eastAsia="zh-CN" w:bidi="ar-SA"/>
    </w:rPr>
  </w:style>
  <w:style w:type="paragraph" w:customStyle="1" w:styleId="a1">
    <w:name w:val="附图结构"/>
    <w:basedOn w:val="a2"/>
    <w:qFormat/>
    <w:rsid w:val="002A4768"/>
    <w:pPr>
      <w:numPr>
        <w:numId w:val="4"/>
      </w:numPr>
      <w:spacing w:before="100"/>
    </w:pPr>
  </w:style>
  <w:style w:type="character" w:customStyle="1" w:styleId="Charf0">
    <w:name w:val="附图 Char"/>
    <w:rsid w:val="002A4768"/>
    <w:rPr>
      <w:rFonts w:eastAsia="宋体"/>
      <w:b/>
      <w:snapToGrid w:val="0"/>
      <w:sz w:val="24"/>
      <w:szCs w:val="24"/>
      <w:lang w:val="en-US" w:eastAsia="zh-CN" w:bidi="ar-SA"/>
    </w:rPr>
  </w:style>
  <w:style w:type="character" w:customStyle="1" w:styleId="2CharChar">
    <w:name w:val="标题 2 Char Char"/>
    <w:rsid w:val="002A4768"/>
    <w:rPr>
      <w:rFonts w:ascii="Arial" w:eastAsia="黑体" w:hAnsi="Arial"/>
      <w:b/>
      <w:bCs/>
      <w:kern w:val="2"/>
      <w:sz w:val="32"/>
      <w:szCs w:val="32"/>
      <w:lang w:val="en-US" w:eastAsia="zh-CN" w:bidi="ar-SA"/>
    </w:rPr>
  </w:style>
  <w:style w:type="paragraph" w:customStyle="1" w:styleId="aff6">
    <w:name w:val="编写建议"/>
    <w:basedOn w:val="a4"/>
    <w:rsid w:val="002A4768"/>
    <w:pPr>
      <w:autoSpaceDE w:val="0"/>
      <w:autoSpaceDN w:val="0"/>
      <w:adjustRightInd w:val="0"/>
      <w:spacing w:line="360" w:lineRule="auto"/>
      <w:ind w:firstLineChars="200" w:firstLine="420"/>
      <w:jc w:val="left"/>
    </w:pPr>
    <w:rPr>
      <w:rFonts w:ascii="Arial" w:hAnsi="Arial" w:cs="Arial"/>
      <w:i/>
      <w:color w:val="0000FF"/>
      <w:kern w:val="0"/>
      <w:szCs w:val="21"/>
    </w:rPr>
  </w:style>
  <w:style w:type="paragraph" w:customStyle="1" w:styleId="W1">
    <w:name w:val="标题W1"/>
    <w:basedOn w:val="a4"/>
    <w:rsid w:val="002A4768"/>
    <w:pPr>
      <w:tabs>
        <w:tab w:val="num" w:pos="992"/>
      </w:tabs>
      <w:adjustRightInd w:val="0"/>
      <w:spacing w:line="360" w:lineRule="atLeast"/>
      <w:ind w:left="992" w:hanging="567"/>
      <w:jc w:val="left"/>
    </w:pPr>
    <w:rPr>
      <w:kern w:val="44"/>
      <w:sz w:val="28"/>
      <w:szCs w:val="20"/>
    </w:rPr>
  </w:style>
  <w:style w:type="character" w:customStyle="1" w:styleId="content1">
    <w:name w:val="content1"/>
    <w:rsid w:val="002A4768"/>
    <w:rPr>
      <w:rFonts w:eastAsia="方正仿宋_GBK"/>
      <w:b/>
      <w:kern w:val="44"/>
      <w:sz w:val="21"/>
      <w:lang w:val="en-US" w:eastAsia="zh-CN"/>
    </w:rPr>
  </w:style>
  <w:style w:type="paragraph" w:styleId="aff7">
    <w:name w:val="Plain Text"/>
    <w:basedOn w:val="a4"/>
    <w:link w:val="Charf1"/>
    <w:rsid w:val="002A4768"/>
    <w:pPr>
      <w:snapToGrid w:val="0"/>
    </w:pPr>
    <w:rPr>
      <w:rFonts w:ascii="宋体" w:eastAsia="方正仿宋_GBK" w:hAnsi="Courier New"/>
      <w:sz w:val="32"/>
      <w:szCs w:val="20"/>
    </w:rPr>
  </w:style>
  <w:style w:type="character" w:customStyle="1" w:styleId="Charf1">
    <w:name w:val="纯文本 Char"/>
    <w:basedOn w:val="a5"/>
    <w:link w:val="aff7"/>
    <w:rsid w:val="002A4768"/>
    <w:rPr>
      <w:rFonts w:ascii="宋体" w:eastAsia="方正仿宋_GBK" w:hAnsi="Courier New" w:cs="Times New Roman"/>
      <w:sz w:val="32"/>
      <w:szCs w:val="20"/>
    </w:rPr>
  </w:style>
  <w:style w:type="character" w:customStyle="1" w:styleId="7Char0">
    <w:name w:val="样式7 Char"/>
    <w:link w:val="7"/>
    <w:rsid w:val="002A4768"/>
    <w:rPr>
      <w:rFonts w:ascii="Times New Roman" w:eastAsia="仿宋_GB2312" w:hAnsi="Times New Roman" w:cs="Times New Roman"/>
      <w:b/>
      <w:bCs/>
      <w:kern w:val="0"/>
      <w:sz w:val="24"/>
      <w:szCs w:val="20"/>
    </w:rPr>
  </w:style>
  <w:style w:type="paragraph" w:styleId="aff8">
    <w:name w:val="Normal (Web)"/>
    <w:basedOn w:val="a4"/>
    <w:uiPriority w:val="99"/>
    <w:unhideWhenUsed/>
    <w:qFormat/>
    <w:rsid w:val="002A4768"/>
    <w:pPr>
      <w:widowControl/>
      <w:spacing w:before="100" w:beforeAutospacing="1" w:after="100" w:afterAutospacing="1"/>
      <w:jc w:val="left"/>
    </w:pPr>
    <w:rPr>
      <w:rFonts w:ascii="宋体" w:hAnsi="宋体" w:cs="宋体"/>
      <w:kern w:val="0"/>
      <w:sz w:val="24"/>
    </w:rPr>
  </w:style>
  <w:style w:type="character" w:styleId="aff9">
    <w:name w:val="Strong"/>
    <w:uiPriority w:val="22"/>
    <w:qFormat/>
    <w:rsid w:val="002A4768"/>
    <w:rPr>
      <w:b/>
      <w:bCs/>
    </w:rPr>
  </w:style>
  <w:style w:type="numbering" w:customStyle="1" w:styleId="18">
    <w:name w:val="无列表1"/>
    <w:next w:val="a7"/>
    <w:uiPriority w:val="99"/>
    <w:semiHidden/>
    <w:unhideWhenUsed/>
    <w:rsid w:val="002A4768"/>
  </w:style>
  <w:style w:type="numbering" w:customStyle="1" w:styleId="1111111">
    <w:name w:val="1 / 1.1 / 1.1.11"/>
    <w:basedOn w:val="a7"/>
    <w:next w:val="111111"/>
    <w:rsid w:val="002A4768"/>
  </w:style>
  <w:style w:type="character" w:customStyle="1" w:styleId="urtxtstd18">
    <w:name w:val="urtxtstd18"/>
    <w:rsid w:val="002A4768"/>
    <w:rPr>
      <w:rFonts w:ascii="Arial" w:hAnsi="Arial" w:cs="Arial" w:hint="default"/>
      <w:b w:val="0"/>
      <w:bCs w:val="0"/>
      <w:i w:val="0"/>
      <w:iCs w:val="0"/>
      <w:sz w:val="17"/>
      <w:szCs w:val="17"/>
    </w:rPr>
  </w:style>
  <w:style w:type="table" w:styleId="36">
    <w:name w:val="Table 3D effects 3"/>
    <w:basedOn w:val="a6"/>
    <w:rsid w:val="002A4768"/>
    <w:pPr>
      <w:widowControl w:val="0"/>
      <w:jc w:val="both"/>
    </w:pPr>
    <w:rPr>
      <w:rFonts w:ascii="Times New Roman" w:eastAsia="宋体" w:hAnsi="Times New Roman" w:cs="Times New Roman"/>
      <w:kern w:val="0"/>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5">
    <w:name w:val="无列表2"/>
    <w:next w:val="a7"/>
    <w:uiPriority w:val="99"/>
    <w:semiHidden/>
    <w:unhideWhenUsed/>
    <w:rsid w:val="002A4768"/>
  </w:style>
  <w:style w:type="numbering" w:customStyle="1" w:styleId="1111112">
    <w:name w:val="1 / 1.1 / 1.1.12"/>
    <w:basedOn w:val="a7"/>
    <w:next w:val="111111"/>
    <w:rsid w:val="002A4768"/>
  </w:style>
  <w:style w:type="character" w:customStyle="1" w:styleId="Chard">
    <w:name w:val="列出段落 Char"/>
    <w:aliases w:val="普通编号 Char,正文一级小标题 Char"/>
    <w:link w:val="aff1"/>
    <w:uiPriority w:val="34"/>
    <w:rsid w:val="002A4768"/>
    <w:rPr>
      <w:rFonts w:ascii="Times New Roman" w:eastAsia="宋体" w:hAnsi="Times New Roman" w:cs="Times New Roman"/>
      <w:kern w:val="44"/>
      <w:sz w:val="24"/>
      <w:szCs w:val="20"/>
    </w:rPr>
  </w:style>
  <w:style w:type="paragraph" w:customStyle="1" w:styleId="a">
    <w:name w:val="节第一层"/>
    <w:basedOn w:val="16"/>
    <w:rsid w:val="002A4768"/>
    <w:pPr>
      <w:widowControl w:val="0"/>
      <w:numPr>
        <w:ilvl w:val="1"/>
        <w:numId w:val="15"/>
      </w:numPr>
      <w:tabs>
        <w:tab w:val="clear" w:pos="708"/>
      </w:tabs>
      <w:spacing w:beforeLines="50" w:before="0" w:afterLines="50" w:line="288" w:lineRule="auto"/>
      <w:ind w:leftChars="0" w:left="0"/>
    </w:pPr>
    <w:rPr>
      <w:rFonts w:ascii="宋体" w:hAnsi="宋体" w:cs="Times New Roman"/>
      <w:sz w:val="21"/>
      <w:szCs w:val="28"/>
    </w:rPr>
  </w:style>
  <w:style w:type="paragraph" w:customStyle="1" w:styleId="a0">
    <w:name w:val="节第二层"/>
    <w:basedOn w:val="a"/>
    <w:rsid w:val="002A4768"/>
    <w:pPr>
      <w:numPr>
        <w:ilvl w:val="2"/>
      </w:numPr>
      <w:outlineLvl w:val="2"/>
    </w:pPr>
  </w:style>
  <w:style w:type="table" w:customStyle="1" w:styleId="19">
    <w:name w:val="网格型1"/>
    <w:basedOn w:val="a6"/>
    <w:next w:val="aff4"/>
    <w:uiPriority w:val="59"/>
    <w:rsid w:val="002A47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STITLE1">
    <w:name w:val="ARIS TITLE1"/>
    <w:basedOn w:val="a4"/>
    <w:rsid w:val="002A4768"/>
    <w:pPr>
      <w:keepNext/>
      <w:keepLines/>
      <w:numPr>
        <w:numId w:val="31"/>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4"/>
    <w:link w:val="ARISTITLE2Char"/>
    <w:rsid w:val="002A4768"/>
    <w:pPr>
      <w:keepNext/>
      <w:keepLines/>
      <w:numPr>
        <w:ilvl w:val="1"/>
        <w:numId w:val="31"/>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
    <w:next w:val="a4"/>
    <w:autoRedefine/>
    <w:rsid w:val="002A4768"/>
    <w:pPr>
      <w:numPr>
        <w:ilvl w:val="2"/>
        <w:numId w:val="31"/>
      </w:numPr>
      <w:tabs>
        <w:tab w:val="left" w:pos="0"/>
      </w:tabs>
      <w:spacing w:before="120" w:after="120" w:line="280" w:lineRule="exact"/>
      <w:ind w:left="0" w:firstLine="0"/>
      <w:jc w:val="left"/>
      <w:outlineLvl w:val="2"/>
    </w:pPr>
    <w:rPr>
      <w:bCs w:val="0"/>
      <w:sz w:val="24"/>
      <w:szCs w:val="20"/>
    </w:rPr>
  </w:style>
  <w:style w:type="paragraph" w:customStyle="1" w:styleId="ARISTITLE4">
    <w:name w:val="ARIS TITLE4"/>
    <w:basedOn w:val="a4"/>
    <w:autoRedefine/>
    <w:rsid w:val="002A4768"/>
    <w:pPr>
      <w:numPr>
        <w:ilvl w:val="3"/>
        <w:numId w:val="31"/>
      </w:numPr>
      <w:spacing w:beforeLines="50" w:before="120" w:afterLines="50" w:after="120"/>
      <w:outlineLvl w:val="3"/>
    </w:pPr>
    <w:rPr>
      <w:rFonts w:cs="宋体"/>
      <w:b/>
      <w:kern w:val="0"/>
      <w:sz w:val="24"/>
      <w:szCs w:val="20"/>
    </w:rPr>
  </w:style>
  <w:style w:type="paragraph" w:customStyle="1" w:styleId="ARISTITLE5">
    <w:name w:val="ARIS TITLE5"/>
    <w:basedOn w:val="a4"/>
    <w:rsid w:val="002A4768"/>
    <w:pPr>
      <w:numPr>
        <w:ilvl w:val="4"/>
        <w:numId w:val="31"/>
      </w:numPr>
      <w:spacing w:beforeLines="50" w:before="50" w:afterLines="50" w:after="50"/>
      <w:outlineLvl w:val="4"/>
    </w:pPr>
    <w:rPr>
      <w:rFonts w:cs="宋体"/>
      <w:kern w:val="0"/>
      <w:sz w:val="24"/>
      <w:szCs w:val="20"/>
    </w:rPr>
  </w:style>
  <w:style w:type="paragraph" w:customStyle="1" w:styleId="ARISTITLE6">
    <w:name w:val="ARIS TITLE6"/>
    <w:basedOn w:val="ARISTITLE5"/>
    <w:rsid w:val="002A4768"/>
    <w:pPr>
      <w:numPr>
        <w:ilvl w:val="5"/>
      </w:numPr>
      <w:outlineLvl w:val="5"/>
    </w:pPr>
  </w:style>
  <w:style w:type="paragraph" w:customStyle="1" w:styleId="ARISTITLE7">
    <w:name w:val="ARIS TITLE7"/>
    <w:basedOn w:val="ARISTITLE6"/>
    <w:rsid w:val="002A4768"/>
    <w:pPr>
      <w:numPr>
        <w:ilvl w:val="6"/>
      </w:numPr>
      <w:outlineLvl w:val="6"/>
    </w:pPr>
  </w:style>
  <w:style w:type="paragraph" w:customStyle="1" w:styleId="ARISTITLE8">
    <w:name w:val="ARIS TITLE8"/>
    <w:basedOn w:val="ARISTITLE7"/>
    <w:rsid w:val="002A4768"/>
    <w:pPr>
      <w:numPr>
        <w:ilvl w:val="7"/>
      </w:numPr>
      <w:outlineLvl w:val="7"/>
    </w:pPr>
  </w:style>
  <w:style w:type="paragraph" w:customStyle="1" w:styleId="111">
    <w:name w:val="程序1.1.1"/>
    <w:basedOn w:val="ARISTITLE3"/>
    <w:link w:val="111Char"/>
    <w:qFormat/>
    <w:rsid w:val="002A4768"/>
  </w:style>
  <w:style w:type="character" w:customStyle="1" w:styleId="ARISTITLE2Char">
    <w:name w:val="ARIS TITLE2 Char"/>
    <w:link w:val="ARISTITLE2"/>
    <w:rsid w:val="002A4768"/>
    <w:rPr>
      <w:rFonts w:ascii="Times New Roman" w:eastAsia="宋体" w:hAnsi="Times New Roman" w:cs="Times New Roman"/>
      <w:b/>
      <w:kern w:val="0"/>
      <w:sz w:val="24"/>
      <w:szCs w:val="24"/>
    </w:rPr>
  </w:style>
  <w:style w:type="character" w:customStyle="1" w:styleId="111Char">
    <w:name w:val="程序1.1.1 Char"/>
    <w:basedOn w:val="a5"/>
    <w:link w:val="111"/>
    <w:rsid w:val="002A4768"/>
    <w:rPr>
      <w:rFonts w:ascii="Times New Roman" w:eastAsia="宋体" w:hAnsi="Times New Roman" w:cs="Times New Roman"/>
      <w:b/>
      <w:kern w:val="44"/>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qFormat="1"/>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annotation subject" w:uiPriority="0"/>
    <w:lsdException w:name="Outline List 2" w:uiPriority="0"/>
    <w:lsdException w:name="Table 3D effects 3"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61763"/>
    <w:pPr>
      <w:widowControl w:val="0"/>
      <w:jc w:val="both"/>
    </w:pPr>
    <w:rPr>
      <w:rFonts w:ascii="Times New Roman" w:eastAsia="宋体" w:hAnsi="Times New Roman" w:cs="Times New Roman"/>
      <w:szCs w:val="24"/>
    </w:rPr>
  </w:style>
  <w:style w:type="paragraph" w:styleId="1">
    <w:name w:val="heading 1"/>
    <w:aliases w:val="H1,H11,H12,H111,H13,H112,Heading 0,PIM 1,h1,Section Head,1st level,l1,H14,H15,H16,H17,Head1,Heading apps,Level 1 Topic Heading,Level 1 Head,LN,章节,heading 1,Arial 14 Fett,Arial 14 Fett1,Arial 14 Fett2,Header1,l0,Head 1,Head 11,Head 12,标书1,&amp;3,I"/>
    <w:basedOn w:val="a4"/>
    <w:next w:val="a4"/>
    <w:link w:val="1Char"/>
    <w:qFormat/>
    <w:rsid w:val="002A4768"/>
    <w:pPr>
      <w:keepNext/>
      <w:keepLines/>
      <w:numPr>
        <w:numId w:val="8"/>
      </w:numPr>
      <w:tabs>
        <w:tab w:val="clear" w:pos="432"/>
      </w:tabs>
      <w:spacing w:before="340" w:after="330" w:line="576" w:lineRule="auto"/>
      <w:ind w:left="0" w:firstLine="0"/>
      <w:outlineLvl w:val="0"/>
    </w:pPr>
    <w:rPr>
      <w:b/>
      <w:bCs/>
      <w:kern w:val="44"/>
      <w:sz w:val="44"/>
      <w:szCs w:val="44"/>
    </w:rPr>
  </w:style>
  <w:style w:type="paragraph" w:styleId="2">
    <w:name w:val="heading 2"/>
    <w:aliases w:val="H2,第一章 标题 2,Heading 2 Hidden,Heading 2 CCBS,heading 2,Underrubrik1,prop2,h2,Level 2 Topic Heading,2nd level,Titre2,l2,2,Header 2,UNDERRUBRIK 1-2,I2,Section Title,Titre3,ISO1,DO NOT USE_h2,chn,Chapter Number/Appendix Letter,sect 1.2,PIM2,HD2,H21,H22"/>
    <w:basedOn w:val="a4"/>
    <w:next w:val="a4"/>
    <w:link w:val="2Char"/>
    <w:qFormat/>
    <w:rsid w:val="002A4768"/>
    <w:pPr>
      <w:keepNext/>
      <w:keepLines/>
      <w:numPr>
        <w:ilvl w:val="1"/>
        <w:numId w:val="8"/>
      </w:numPr>
      <w:tabs>
        <w:tab w:val="clear" w:pos="576"/>
      </w:tabs>
      <w:spacing w:before="260" w:after="260" w:line="415" w:lineRule="auto"/>
      <w:ind w:left="0" w:firstLine="0"/>
      <w:outlineLvl w:val="1"/>
    </w:pPr>
    <w:rPr>
      <w:rFonts w:ascii="Arial" w:eastAsia="黑体" w:hAnsi="Arial"/>
      <w:b/>
      <w:bCs/>
      <w:sz w:val="32"/>
      <w:szCs w:val="32"/>
    </w:rPr>
  </w:style>
  <w:style w:type="paragraph" w:styleId="3">
    <w:name w:val="heading 3"/>
    <w:aliases w:val="h3,Label,H3,Heading,标题 3 Char Char Char,标题 3 Char Char Char Char Char,标题 3 Char Char Char Char Char Char Char,标题 3 Char Char Char Char Char Char Char Char,Heading 3 - old,3rd level,Head 3,l3,CT,heading 3,第二层条,Bold Head,bh,章标题1,小标题,level_3,PIM 3,三"/>
    <w:basedOn w:val="a4"/>
    <w:next w:val="a4"/>
    <w:link w:val="3Char"/>
    <w:qFormat/>
    <w:rsid w:val="002A4768"/>
    <w:pPr>
      <w:keepNext/>
      <w:keepLines/>
      <w:numPr>
        <w:ilvl w:val="2"/>
        <w:numId w:val="8"/>
      </w:numPr>
      <w:tabs>
        <w:tab w:val="clear" w:pos="1004"/>
      </w:tabs>
      <w:spacing w:before="260" w:after="260" w:line="415" w:lineRule="auto"/>
      <w:ind w:left="0" w:firstLineChars="49" w:firstLine="137"/>
      <w:outlineLvl w:val="2"/>
    </w:pPr>
    <w:rPr>
      <w:rFonts w:ascii="黑体" w:eastAsia="黑体" w:hAnsi="宋体"/>
      <w:bCs/>
      <w:sz w:val="28"/>
      <w:szCs w:val="28"/>
    </w:rPr>
  </w:style>
  <w:style w:type="paragraph" w:styleId="4">
    <w:name w:val="heading 4"/>
    <w:aliases w:val="H4,h4,4th level,sect 1.2.3.4,Ref Heading 1,rh1,Heading sql,h41,h42,h43,h411,h44,h412,h45,h413,h46,h414,h47,h48,h415,h49,h410,h416,h417,h418,h419,h420,h4110,h421,heading 4,1.1.1.1,4,4heading,PIM 4,bullet,bl,bb,Heading Four,sect 1.2.3.41,rh11,rh12,T5"/>
    <w:basedOn w:val="a4"/>
    <w:next w:val="a4"/>
    <w:link w:val="4Char"/>
    <w:qFormat/>
    <w:rsid w:val="002A4768"/>
    <w:pPr>
      <w:keepNext/>
      <w:keepLines/>
      <w:numPr>
        <w:ilvl w:val="3"/>
        <w:numId w:val="8"/>
      </w:numPr>
      <w:tabs>
        <w:tab w:val="clear" w:pos="1715"/>
      </w:tabs>
      <w:spacing w:before="280" w:after="290" w:line="374" w:lineRule="auto"/>
      <w:ind w:left="0" w:firstLine="0"/>
      <w:outlineLvl w:val="3"/>
    </w:pPr>
    <w:rPr>
      <w:rFonts w:ascii="Arial" w:eastAsia="黑体" w:hAnsi="Arial"/>
      <w:b/>
      <w:bCs/>
      <w:sz w:val="28"/>
      <w:szCs w:val="28"/>
    </w:rPr>
  </w:style>
  <w:style w:type="paragraph" w:styleId="5">
    <w:name w:val="heading 5"/>
    <w:basedOn w:val="a4"/>
    <w:next w:val="a4"/>
    <w:link w:val="5Char"/>
    <w:qFormat/>
    <w:rsid w:val="002A4768"/>
    <w:pPr>
      <w:keepNext/>
      <w:keepLines/>
      <w:spacing w:before="280" w:after="290" w:line="376" w:lineRule="auto"/>
      <w:outlineLvl w:val="4"/>
    </w:pPr>
    <w:rPr>
      <w:b/>
      <w:bCs/>
      <w:sz w:val="28"/>
      <w:szCs w:val="28"/>
      <w:lang w:val="x-none" w:eastAsia="x-none"/>
    </w:rPr>
  </w:style>
  <w:style w:type="paragraph" w:styleId="6">
    <w:name w:val="heading 6"/>
    <w:aliases w:val="PIM 6,H6,BOD 4,第五层条,Legal Level 1.,Heading 6,Bullet list,正文六级标题,sub-dash,sd,cnp,Caption number (page-wide),h6,ITT t6,PA Appendix,sub-dash1,sd1,51,sub-dash2,sd2,52,sub-dash3,sd3,53,sub-dash4,sd4,54,sub-dash5,sd5,55,sub-dash6,sd6,56,Bullet list1,●,bo"/>
    <w:basedOn w:val="a4"/>
    <w:next w:val="a4"/>
    <w:link w:val="6Char"/>
    <w:qFormat/>
    <w:rsid w:val="002A4768"/>
    <w:pPr>
      <w:keepNext/>
      <w:keepLines/>
      <w:widowControl/>
      <w:numPr>
        <w:ilvl w:val="5"/>
        <w:numId w:val="8"/>
      </w:numPr>
      <w:tabs>
        <w:tab w:val="clear" w:pos="1152"/>
        <w:tab w:val="left" w:pos="1440"/>
      </w:tabs>
      <w:spacing w:before="240" w:after="64" w:line="319" w:lineRule="auto"/>
      <w:jc w:val="left"/>
      <w:outlineLvl w:val="5"/>
    </w:pPr>
    <w:rPr>
      <w:rFonts w:ascii="Arial" w:eastAsia="黑体" w:hAnsi="Arial"/>
      <w:b/>
      <w:bCs/>
      <w:kern w:val="0"/>
      <w:sz w:val="24"/>
      <w:lang w:val="x-none" w:eastAsia="x-none"/>
    </w:rPr>
  </w:style>
  <w:style w:type="paragraph" w:styleId="70">
    <w:name w:val="heading 7"/>
    <w:aliases w:val="PIM 7,项标题(1)"/>
    <w:basedOn w:val="a4"/>
    <w:next w:val="a4"/>
    <w:link w:val="7Char"/>
    <w:qFormat/>
    <w:rsid w:val="002A4768"/>
    <w:pPr>
      <w:keepNext/>
      <w:keepLines/>
      <w:widowControl/>
      <w:numPr>
        <w:ilvl w:val="6"/>
        <w:numId w:val="8"/>
      </w:numPr>
      <w:tabs>
        <w:tab w:val="clear" w:pos="1296"/>
        <w:tab w:val="left" w:pos="2520"/>
      </w:tabs>
      <w:spacing w:before="240" w:after="64" w:line="319" w:lineRule="auto"/>
      <w:jc w:val="left"/>
      <w:outlineLvl w:val="6"/>
    </w:pPr>
    <w:rPr>
      <w:b/>
      <w:bCs/>
      <w:kern w:val="0"/>
      <w:sz w:val="24"/>
      <w:lang w:val="x-none" w:eastAsia="x-none"/>
    </w:rPr>
  </w:style>
  <w:style w:type="paragraph" w:styleId="8">
    <w:name w:val="heading 8"/>
    <w:basedOn w:val="a4"/>
    <w:next w:val="a4"/>
    <w:link w:val="8Char"/>
    <w:qFormat/>
    <w:rsid w:val="002A4768"/>
    <w:pPr>
      <w:keepNext/>
      <w:keepLines/>
      <w:widowControl/>
      <w:numPr>
        <w:ilvl w:val="7"/>
        <w:numId w:val="8"/>
      </w:numPr>
      <w:tabs>
        <w:tab w:val="left" w:pos="1440"/>
      </w:tabs>
      <w:spacing w:before="240" w:after="64" w:line="319" w:lineRule="auto"/>
      <w:jc w:val="left"/>
      <w:outlineLvl w:val="7"/>
    </w:pPr>
    <w:rPr>
      <w:rFonts w:ascii="Arial" w:eastAsia="黑体" w:hAnsi="Arial"/>
      <w:kern w:val="0"/>
      <w:sz w:val="24"/>
      <w:lang w:val="x-none" w:eastAsia="x-none"/>
    </w:rPr>
  </w:style>
  <w:style w:type="paragraph" w:styleId="9">
    <w:name w:val="heading 9"/>
    <w:aliases w:val="PIM 9"/>
    <w:basedOn w:val="a4"/>
    <w:next w:val="a4"/>
    <w:link w:val="9Char"/>
    <w:qFormat/>
    <w:rsid w:val="002A4768"/>
    <w:pPr>
      <w:keepNext/>
      <w:keepLines/>
      <w:widowControl/>
      <w:numPr>
        <w:ilvl w:val="8"/>
        <w:numId w:val="8"/>
      </w:numPr>
      <w:tabs>
        <w:tab w:val="left" w:pos="1584"/>
      </w:tabs>
      <w:spacing w:before="240" w:after="64" w:line="319" w:lineRule="auto"/>
      <w:jc w:val="left"/>
      <w:outlineLvl w:val="8"/>
    </w:pPr>
    <w:rPr>
      <w:rFonts w:ascii="Arial" w:eastAsia="黑体" w:hAnsi="Arial"/>
      <w:kern w:val="0"/>
      <w:szCs w:val="21"/>
      <w:lang w:val="x-none"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Char">
    <w:name w:val="正文文本 Char"/>
    <w:link w:val="a8"/>
    <w:rsid w:val="00061763"/>
    <w:rPr>
      <w:rFonts w:eastAsia="宋体"/>
      <w:szCs w:val="24"/>
    </w:rPr>
  </w:style>
  <w:style w:type="paragraph" w:styleId="a8">
    <w:name w:val="Body Text"/>
    <w:basedOn w:val="a4"/>
    <w:link w:val="Char"/>
    <w:rsid w:val="00061763"/>
    <w:pPr>
      <w:spacing w:after="120"/>
    </w:pPr>
    <w:rPr>
      <w:rFonts w:asciiTheme="minorHAnsi" w:hAnsiTheme="minorHAnsi" w:cstheme="minorBidi"/>
    </w:rPr>
  </w:style>
  <w:style w:type="character" w:customStyle="1" w:styleId="Char1">
    <w:name w:val="正文文本 Char1"/>
    <w:basedOn w:val="a5"/>
    <w:rsid w:val="00061763"/>
    <w:rPr>
      <w:rFonts w:ascii="Times New Roman" w:eastAsia="宋体" w:hAnsi="Times New Roman" w:cs="Times New Roman"/>
      <w:szCs w:val="24"/>
    </w:rPr>
  </w:style>
  <w:style w:type="paragraph" w:styleId="a9">
    <w:name w:val="header"/>
    <w:basedOn w:val="a4"/>
    <w:link w:val="Char0"/>
    <w:uiPriority w:val="99"/>
    <w:unhideWhenUsed/>
    <w:rsid w:val="0072405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5"/>
    <w:link w:val="a9"/>
    <w:uiPriority w:val="99"/>
    <w:rsid w:val="00724059"/>
    <w:rPr>
      <w:rFonts w:ascii="Times New Roman" w:eastAsia="宋体" w:hAnsi="Times New Roman" w:cs="Times New Roman"/>
      <w:sz w:val="18"/>
      <w:szCs w:val="18"/>
    </w:rPr>
  </w:style>
  <w:style w:type="paragraph" w:styleId="aa">
    <w:name w:val="footer"/>
    <w:basedOn w:val="a4"/>
    <w:link w:val="Char2"/>
    <w:uiPriority w:val="99"/>
    <w:unhideWhenUsed/>
    <w:qFormat/>
    <w:rsid w:val="00724059"/>
    <w:pPr>
      <w:tabs>
        <w:tab w:val="center" w:pos="4153"/>
        <w:tab w:val="right" w:pos="8306"/>
      </w:tabs>
      <w:snapToGrid w:val="0"/>
      <w:jc w:val="left"/>
    </w:pPr>
    <w:rPr>
      <w:sz w:val="18"/>
      <w:szCs w:val="18"/>
    </w:rPr>
  </w:style>
  <w:style w:type="character" w:customStyle="1" w:styleId="Char2">
    <w:name w:val="页脚 Char"/>
    <w:basedOn w:val="a5"/>
    <w:link w:val="aa"/>
    <w:uiPriority w:val="99"/>
    <w:qFormat/>
    <w:rsid w:val="00724059"/>
    <w:rPr>
      <w:rFonts w:ascii="Times New Roman" w:eastAsia="宋体" w:hAnsi="Times New Roman" w:cs="Times New Roman"/>
      <w:sz w:val="18"/>
      <w:szCs w:val="18"/>
    </w:rPr>
  </w:style>
  <w:style w:type="character" w:customStyle="1" w:styleId="1Char">
    <w:name w:val="标题 1 Char"/>
    <w:aliases w:val="H1 Char1,H11 Char1,H12 Char1,H111 Char1,H13 Char1,H112 Char1,Heading 0 Char1,PIM 1 Char1,h1 Char1,Section Head Char1,1st level Char1,l1 Char1,H14 Char1,H15 Char1,H16 Char1,H17 Char1,Head1 Char1,Heading apps Char1,Level 1 Topic Heading Char1"/>
    <w:basedOn w:val="a5"/>
    <w:link w:val="1"/>
    <w:rsid w:val="002A4768"/>
    <w:rPr>
      <w:rFonts w:ascii="Times New Roman" w:eastAsia="宋体" w:hAnsi="Times New Roman" w:cs="Times New Roman"/>
      <w:b/>
      <w:bCs/>
      <w:kern w:val="44"/>
      <w:sz w:val="44"/>
      <w:szCs w:val="44"/>
    </w:rPr>
  </w:style>
  <w:style w:type="character" w:customStyle="1" w:styleId="2Char">
    <w:name w:val="标题 2 Char"/>
    <w:aliases w:val="H2 Char1,第一章 标题 2 Char1,Heading 2 Hidden Char1,Heading 2 CCBS Char1,heading 2 Char1,Underrubrik1 Char1,prop2 Char1,h2 Char1,Level 2 Topic Heading Char1,2nd level Char1,Titre2 Char1,l2 Char1,2 Char1,Header 2 Char1,UNDERRUBRIK 1-2 Char1,I2 Char1"/>
    <w:basedOn w:val="a5"/>
    <w:link w:val="2"/>
    <w:rsid w:val="002A4768"/>
    <w:rPr>
      <w:rFonts w:ascii="Arial" w:eastAsia="黑体" w:hAnsi="Arial" w:cs="Times New Roman"/>
      <w:b/>
      <w:bCs/>
      <w:sz w:val="32"/>
      <w:szCs w:val="32"/>
    </w:rPr>
  </w:style>
  <w:style w:type="character" w:customStyle="1" w:styleId="3Char">
    <w:name w:val="标题 3 Char"/>
    <w:aliases w:val="h3 Char,Label Char,H3 Char,Heading Char,标题 3 Char Char Char Char,标题 3 Char Char Char Char Char Char,标题 3 Char Char Char Char Char Char Char Char1,标题 3 Char Char Char Char Char Char Char Char Char,Heading 3 - old Char,3rd level Char,Head 3 Char"/>
    <w:basedOn w:val="a5"/>
    <w:link w:val="3"/>
    <w:rsid w:val="002A4768"/>
    <w:rPr>
      <w:rFonts w:ascii="黑体" w:eastAsia="黑体" w:hAnsi="宋体" w:cs="Times New Roman"/>
      <w:bCs/>
      <w:sz w:val="28"/>
      <w:szCs w:val="28"/>
    </w:rPr>
  </w:style>
  <w:style w:type="character" w:customStyle="1" w:styleId="4Char">
    <w:name w:val="标题 4 Char"/>
    <w:aliases w:val="H4 Char,h4 Char,4th level Char,sect 1.2.3.4 Char,Ref Heading 1 Char,rh1 Char,Heading sql Char,h41 Char,h42 Char,h43 Char,h411 Char,h44 Char,h412 Char,h45 Char,h413 Char,h46 Char,h414 Char,h47 Char,h48 Char,h415 Char,h49 Char,h410 Char,4 Char"/>
    <w:basedOn w:val="a5"/>
    <w:link w:val="4"/>
    <w:rsid w:val="002A4768"/>
    <w:rPr>
      <w:rFonts w:ascii="Arial" w:eastAsia="黑体" w:hAnsi="Arial" w:cs="Times New Roman"/>
      <w:b/>
      <w:bCs/>
      <w:sz w:val="28"/>
      <w:szCs w:val="28"/>
    </w:rPr>
  </w:style>
  <w:style w:type="character" w:customStyle="1" w:styleId="5Char">
    <w:name w:val="标题 5 Char"/>
    <w:basedOn w:val="a5"/>
    <w:link w:val="5"/>
    <w:rsid w:val="002A4768"/>
    <w:rPr>
      <w:rFonts w:ascii="Times New Roman" w:eastAsia="宋体" w:hAnsi="Times New Roman" w:cs="Times New Roman"/>
      <w:b/>
      <w:bCs/>
      <w:sz w:val="28"/>
      <w:szCs w:val="28"/>
      <w:lang w:val="x-none" w:eastAsia="x-none"/>
    </w:rPr>
  </w:style>
  <w:style w:type="character" w:customStyle="1" w:styleId="6Char">
    <w:name w:val="标题 6 Char"/>
    <w:aliases w:val="PIM 6 Char,H6 Char,BOD 4 Char,第五层条 Char,Legal Level 1. Char,Heading 6 Char,Bullet list Char,正文六级标题 Char,sub-dash Char,sd Char,cnp Char,Caption number (page-wide) Char,h6 Char,ITT t6 Char,PA Appendix Char,sub-dash1 Char,sd1 Char,51 Char,52 Char"/>
    <w:basedOn w:val="a5"/>
    <w:link w:val="6"/>
    <w:rsid w:val="002A4768"/>
    <w:rPr>
      <w:rFonts w:ascii="Arial" w:eastAsia="黑体" w:hAnsi="Arial" w:cs="Times New Roman"/>
      <w:b/>
      <w:bCs/>
      <w:kern w:val="0"/>
      <w:sz w:val="24"/>
      <w:szCs w:val="24"/>
      <w:lang w:val="x-none" w:eastAsia="x-none"/>
    </w:rPr>
  </w:style>
  <w:style w:type="character" w:customStyle="1" w:styleId="7Char">
    <w:name w:val="标题 7 Char"/>
    <w:aliases w:val="PIM 7 Char,项标题(1) Char"/>
    <w:basedOn w:val="a5"/>
    <w:link w:val="70"/>
    <w:rsid w:val="002A4768"/>
    <w:rPr>
      <w:rFonts w:ascii="Times New Roman" w:eastAsia="宋体" w:hAnsi="Times New Roman" w:cs="Times New Roman"/>
      <w:b/>
      <w:bCs/>
      <w:kern w:val="0"/>
      <w:sz w:val="24"/>
      <w:szCs w:val="24"/>
      <w:lang w:val="x-none" w:eastAsia="x-none"/>
    </w:rPr>
  </w:style>
  <w:style w:type="character" w:customStyle="1" w:styleId="8Char">
    <w:name w:val="标题 8 Char"/>
    <w:basedOn w:val="a5"/>
    <w:link w:val="8"/>
    <w:rsid w:val="002A4768"/>
    <w:rPr>
      <w:rFonts w:ascii="Arial" w:eastAsia="黑体" w:hAnsi="Arial" w:cs="Times New Roman"/>
      <w:kern w:val="0"/>
      <w:sz w:val="24"/>
      <w:szCs w:val="24"/>
      <w:lang w:val="x-none" w:eastAsia="x-none"/>
    </w:rPr>
  </w:style>
  <w:style w:type="character" w:customStyle="1" w:styleId="9Char">
    <w:name w:val="标题 9 Char"/>
    <w:aliases w:val="PIM 9 Char"/>
    <w:basedOn w:val="a5"/>
    <w:link w:val="9"/>
    <w:rsid w:val="002A4768"/>
    <w:rPr>
      <w:rFonts w:ascii="Arial" w:eastAsia="黑体" w:hAnsi="Arial" w:cs="Times New Roman"/>
      <w:kern w:val="0"/>
      <w:szCs w:val="21"/>
      <w:lang w:val="x-none" w:eastAsia="x-none"/>
    </w:rPr>
  </w:style>
  <w:style w:type="character" w:customStyle="1" w:styleId="Char3">
    <w:name w:val="批注主题 Char"/>
    <w:link w:val="ab"/>
    <w:rsid w:val="002A4768"/>
    <w:rPr>
      <w:rFonts w:eastAsia="宋体"/>
      <w:b/>
      <w:bCs/>
      <w:szCs w:val="24"/>
    </w:rPr>
  </w:style>
  <w:style w:type="character" w:styleId="ac">
    <w:name w:val="footnote reference"/>
    <w:rsid w:val="002A4768"/>
    <w:rPr>
      <w:vertAlign w:val="superscript"/>
    </w:rPr>
  </w:style>
  <w:style w:type="character" w:styleId="ad">
    <w:name w:val="annotation reference"/>
    <w:uiPriority w:val="99"/>
    <w:rsid w:val="002A4768"/>
    <w:rPr>
      <w:sz w:val="21"/>
      <w:szCs w:val="21"/>
    </w:rPr>
  </w:style>
  <w:style w:type="character" w:styleId="ae">
    <w:name w:val="Hyperlink"/>
    <w:uiPriority w:val="99"/>
    <w:rsid w:val="002A4768"/>
    <w:rPr>
      <w:color w:val="0000FF"/>
      <w:u w:val="single"/>
    </w:rPr>
  </w:style>
  <w:style w:type="character" w:customStyle="1" w:styleId="Char4">
    <w:name w:val="正文首行缩进 Char"/>
    <w:basedOn w:val="Char"/>
    <w:link w:val="af"/>
    <w:rsid w:val="002A4768"/>
    <w:rPr>
      <w:rFonts w:eastAsia="宋体"/>
      <w:szCs w:val="24"/>
    </w:rPr>
  </w:style>
  <w:style w:type="character" w:customStyle="1" w:styleId="Char5">
    <w:name w:val="批注文字 Char"/>
    <w:link w:val="af0"/>
    <w:uiPriority w:val="99"/>
    <w:rsid w:val="002A4768"/>
    <w:rPr>
      <w:rFonts w:eastAsia="宋体"/>
      <w:szCs w:val="24"/>
    </w:rPr>
  </w:style>
  <w:style w:type="character" w:customStyle="1" w:styleId="font161">
    <w:name w:val="font161"/>
    <w:rsid w:val="002A4768"/>
    <w:rPr>
      <w:b/>
      <w:bCs/>
      <w:sz w:val="32"/>
      <w:szCs w:val="32"/>
    </w:rPr>
  </w:style>
  <w:style w:type="character" w:customStyle="1" w:styleId="Char6">
    <w:name w:val="文档结构图 Char"/>
    <w:link w:val="af1"/>
    <w:rsid w:val="002A4768"/>
    <w:rPr>
      <w:rFonts w:eastAsia="宋体"/>
      <w:szCs w:val="24"/>
      <w:shd w:val="clear" w:color="auto" w:fill="000080"/>
    </w:rPr>
  </w:style>
  <w:style w:type="character" w:styleId="af2">
    <w:name w:val="page number"/>
    <w:basedOn w:val="a5"/>
    <w:rsid w:val="002A4768"/>
  </w:style>
  <w:style w:type="character" w:styleId="af3">
    <w:name w:val="FollowedHyperlink"/>
    <w:aliases w:val="已访问的超链接"/>
    <w:rsid w:val="002A4768"/>
    <w:rPr>
      <w:color w:val="800080"/>
      <w:u w:val="single"/>
    </w:rPr>
  </w:style>
  <w:style w:type="paragraph" w:styleId="30">
    <w:name w:val="toc 3"/>
    <w:basedOn w:val="a4"/>
    <w:next w:val="a4"/>
    <w:uiPriority w:val="39"/>
    <w:rsid w:val="002A4768"/>
    <w:pPr>
      <w:ind w:left="420"/>
      <w:jc w:val="left"/>
    </w:pPr>
    <w:rPr>
      <w:iCs/>
      <w:sz w:val="20"/>
      <w:szCs w:val="20"/>
    </w:rPr>
  </w:style>
  <w:style w:type="paragraph" w:customStyle="1" w:styleId="Char10">
    <w:name w:val="Char1"/>
    <w:basedOn w:val="a4"/>
    <w:rsid w:val="002A4768"/>
    <w:pPr>
      <w:tabs>
        <w:tab w:val="left" w:pos="360"/>
      </w:tabs>
    </w:pPr>
    <w:rPr>
      <w:sz w:val="24"/>
    </w:rPr>
  </w:style>
  <w:style w:type="paragraph" w:styleId="50">
    <w:name w:val="toc 5"/>
    <w:basedOn w:val="a4"/>
    <w:next w:val="a4"/>
    <w:uiPriority w:val="39"/>
    <w:rsid w:val="002A4768"/>
    <w:pPr>
      <w:ind w:left="840"/>
      <w:jc w:val="left"/>
    </w:pPr>
    <w:rPr>
      <w:sz w:val="18"/>
      <w:szCs w:val="18"/>
    </w:rPr>
  </w:style>
  <w:style w:type="paragraph" w:styleId="31">
    <w:name w:val="Body Text 3"/>
    <w:basedOn w:val="a4"/>
    <w:link w:val="3Char0"/>
    <w:rsid w:val="002A4768"/>
    <w:rPr>
      <w:rFonts w:ascii="宋体"/>
      <w:sz w:val="24"/>
      <w:szCs w:val="20"/>
      <w:lang w:val="x-none" w:eastAsia="x-none"/>
    </w:rPr>
  </w:style>
  <w:style w:type="character" w:customStyle="1" w:styleId="3Char0">
    <w:name w:val="正文文本 3 Char"/>
    <w:basedOn w:val="a5"/>
    <w:link w:val="31"/>
    <w:rsid w:val="002A4768"/>
    <w:rPr>
      <w:rFonts w:ascii="宋体" w:eastAsia="宋体" w:hAnsi="Times New Roman" w:cs="Times New Roman"/>
      <w:sz w:val="24"/>
      <w:szCs w:val="20"/>
      <w:lang w:val="x-none" w:eastAsia="x-none"/>
    </w:rPr>
  </w:style>
  <w:style w:type="paragraph" w:styleId="af4">
    <w:name w:val="Body Text Indent"/>
    <w:basedOn w:val="a4"/>
    <w:link w:val="Char7"/>
    <w:rsid w:val="002A4768"/>
    <w:pPr>
      <w:spacing w:after="120"/>
      <w:ind w:leftChars="200" w:left="420"/>
    </w:pPr>
    <w:rPr>
      <w:lang w:val="x-none" w:eastAsia="x-none"/>
    </w:rPr>
  </w:style>
  <w:style w:type="character" w:customStyle="1" w:styleId="Char7">
    <w:name w:val="正文文本缩进 Char"/>
    <w:basedOn w:val="a5"/>
    <w:link w:val="af4"/>
    <w:rsid w:val="002A4768"/>
    <w:rPr>
      <w:rFonts w:ascii="Times New Roman" w:eastAsia="宋体" w:hAnsi="Times New Roman" w:cs="Times New Roman"/>
      <w:szCs w:val="24"/>
      <w:lang w:val="x-none" w:eastAsia="x-none"/>
    </w:rPr>
  </w:style>
  <w:style w:type="paragraph" w:styleId="20">
    <w:name w:val="toc 2"/>
    <w:basedOn w:val="a4"/>
    <w:next w:val="a4"/>
    <w:uiPriority w:val="39"/>
    <w:qFormat/>
    <w:rsid w:val="002A4768"/>
    <w:pPr>
      <w:ind w:left="210"/>
      <w:jc w:val="left"/>
    </w:pPr>
    <w:rPr>
      <w:smallCaps/>
      <w:sz w:val="20"/>
      <w:szCs w:val="20"/>
    </w:rPr>
  </w:style>
  <w:style w:type="paragraph" w:styleId="90">
    <w:name w:val="toc 9"/>
    <w:basedOn w:val="a4"/>
    <w:next w:val="a4"/>
    <w:uiPriority w:val="39"/>
    <w:rsid w:val="002A4768"/>
    <w:pPr>
      <w:ind w:left="1680"/>
      <w:jc w:val="left"/>
    </w:pPr>
    <w:rPr>
      <w:sz w:val="18"/>
      <w:szCs w:val="18"/>
    </w:rPr>
  </w:style>
  <w:style w:type="paragraph" w:styleId="80">
    <w:name w:val="toc 8"/>
    <w:basedOn w:val="a4"/>
    <w:next w:val="a4"/>
    <w:uiPriority w:val="39"/>
    <w:rsid w:val="002A4768"/>
    <w:pPr>
      <w:ind w:left="1470"/>
      <w:jc w:val="left"/>
    </w:pPr>
    <w:rPr>
      <w:sz w:val="18"/>
      <w:szCs w:val="18"/>
    </w:rPr>
  </w:style>
  <w:style w:type="paragraph" w:customStyle="1" w:styleId="af5">
    <w:name w:val="表格"/>
    <w:basedOn w:val="a4"/>
    <w:rsid w:val="002A4768"/>
    <w:pPr>
      <w:jc w:val="center"/>
      <w:textAlignment w:val="center"/>
    </w:pPr>
    <w:rPr>
      <w:rFonts w:ascii="华文细黑" w:hAnsi="华文细黑"/>
      <w:kern w:val="0"/>
      <w:szCs w:val="20"/>
    </w:rPr>
  </w:style>
  <w:style w:type="paragraph" w:customStyle="1" w:styleId="10">
    <w:name w:val="样式1"/>
    <w:basedOn w:val="a4"/>
    <w:next w:val="4"/>
    <w:link w:val="1Char0"/>
    <w:qFormat/>
    <w:rsid w:val="002A4768"/>
    <w:pPr>
      <w:spacing w:line="360" w:lineRule="auto"/>
      <w:ind w:firstLineChars="200" w:firstLine="420"/>
    </w:pPr>
    <w:rPr>
      <w:rFonts w:ascii="宋体" w:hAnsi="宋体"/>
      <w:szCs w:val="21"/>
      <w:lang w:val="x-none" w:eastAsia="x-none"/>
    </w:rPr>
  </w:style>
  <w:style w:type="character" w:customStyle="1" w:styleId="Char11">
    <w:name w:val="页眉 Char1"/>
    <w:basedOn w:val="a5"/>
    <w:uiPriority w:val="99"/>
    <w:semiHidden/>
    <w:rsid w:val="002A4768"/>
    <w:rPr>
      <w:rFonts w:ascii="Times New Roman" w:eastAsia="宋体" w:hAnsi="Times New Roman" w:cs="Times New Roman"/>
      <w:sz w:val="18"/>
      <w:szCs w:val="18"/>
    </w:rPr>
  </w:style>
  <w:style w:type="paragraph" w:customStyle="1" w:styleId="11">
    <w:name w:val="修订1"/>
    <w:rsid w:val="002A4768"/>
    <w:rPr>
      <w:rFonts w:ascii="Times New Roman" w:eastAsia="宋体" w:hAnsi="Times New Roman" w:cs="Times New Roman"/>
      <w:szCs w:val="24"/>
    </w:rPr>
  </w:style>
  <w:style w:type="paragraph" w:styleId="40">
    <w:name w:val="toc 4"/>
    <w:basedOn w:val="a4"/>
    <w:next w:val="a4"/>
    <w:uiPriority w:val="39"/>
    <w:rsid w:val="002A4768"/>
    <w:pPr>
      <w:ind w:left="630"/>
      <w:jc w:val="left"/>
    </w:pPr>
    <w:rPr>
      <w:sz w:val="18"/>
      <w:szCs w:val="18"/>
    </w:rPr>
  </w:style>
  <w:style w:type="paragraph" w:customStyle="1" w:styleId="21">
    <w:name w:val="样式2"/>
    <w:basedOn w:val="3"/>
    <w:link w:val="2Char0"/>
    <w:qFormat/>
    <w:rsid w:val="002A4768"/>
    <w:rPr>
      <w:i/>
      <w:lang w:val="x-none" w:eastAsia="x-none"/>
    </w:rPr>
  </w:style>
  <w:style w:type="paragraph" w:customStyle="1" w:styleId="af6">
    <w:name w:val="表格文字"/>
    <w:basedOn w:val="a4"/>
    <w:rsid w:val="002A4768"/>
    <w:pPr>
      <w:adjustRightInd w:val="0"/>
      <w:spacing w:line="420" w:lineRule="atLeast"/>
      <w:jc w:val="left"/>
      <w:textAlignment w:val="baseline"/>
    </w:pPr>
    <w:rPr>
      <w:kern w:val="0"/>
      <w:szCs w:val="20"/>
    </w:rPr>
  </w:style>
  <w:style w:type="paragraph" w:styleId="af1">
    <w:name w:val="Document Map"/>
    <w:basedOn w:val="a4"/>
    <w:link w:val="Char6"/>
    <w:rsid w:val="002A4768"/>
    <w:pPr>
      <w:shd w:val="clear" w:color="auto" w:fill="000080"/>
    </w:pPr>
    <w:rPr>
      <w:rFonts w:asciiTheme="minorHAnsi" w:hAnsiTheme="minorHAnsi" w:cstheme="minorBidi"/>
    </w:rPr>
  </w:style>
  <w:style w:type="character" w:customStyle="1" w:styleId="Char12">
    <w:name w:val="文档结构图 Char1"/>
    <w:basedOn w:val="a5"/>
    <w:uiPriority w:val="99"/>
    <w:semiHidden/>
    <w:rsid w:val="002A4768"/>
    <w:rPr>
      <w:rFonts w:ascii="宋体" w:eastAsia="宋体" w:hAnsi="Times New Roman" w:cs="Times New Roman"/>
      <w:sz w:val="18"/>
      <w:szCs w:val="18"/>
    </w:rPr>
  </w:style>
  <w:style w:type="paragraph" w:styleId="71">
    <w:name w:val="toc 7"/>
    <w:basedOn w:val="a4"/>
    <w:next w:val="a4"/>
    <w:uiPriority w:val="39"/>
    <w:rsid w:val="002A4768"/>
    <w:pPr>
      <w:ind w:left="1260"/>
      <w:jc w:val="left"/>
    </w:pPr>
    <w:rPr>
      <w:sz w:val="18"/>
      <w:szCs w:val="18"/>
    </w:rPr>
  </w:style>
  <w:style w:type="paragraph" w:styleId="af">
    <w:name w:val="Body Text First Indent"/>
    <w:basedOn w:val="a4"/>
    <w:link w:val="Char4"/>
    <w:rsid w:val="002A4768"/>
    <w:pPr>
      <w:spacing w:line="312" w:lineRule="auto"/>
      <w:ind w:firstLine="420"/>
    </w:pPr>
    <w:rPr>
      <w:rFonts w:asciiTheme="minorHAnsi" w:hAnsiTheme="minorHAnsi" w:cstheme="minorBidi"/>
    </w:rPr>
  </w:style>
  <w:style w:type="character" w:customStyle="1" w:styleId="Char13">
    <w:name w:val="正文首行缩进 Char1"/>
    <w:basedOn w:val="Char"/>
    <w:uiPriority w:val="99"/>
    <w:semiHidden/>
    <w:rsid w:val="002A4768"/>
    <w:rPr>
      <w:rFonts w:ascii="Times New Roman" w:eastAsia="宋体" w:hAnsi="Times New Roman" w:cs="Times New Roman"/>
      <w:szCs w:val="24"/>
    </w:rPr>
  </w:style>
  <w:style w:type="paragraph" w:styleId="af7">
    <w:name w:val="Title"/>
    <w:basedOn w:val="a4"/>
    <w:link w:val="Char8"/>
    <w:qFormat/>
    <w:rsid w:val="002A4768"/>
    <w:pPr>
      <w:adjustRightInd w:val="0"/>
      <w:spacing w:before="240" w:after="60" w:line="420" w:lineRule="atLeast"/>
      <w:jc w:val="center"/>
      <w:textAlignment w:val="baseline"/>
      <w:outlineLvl w:val="0"/>
    </w:pPr>
    <w:rPr>
      <w:rFonts w:ascii="Arial" w:hAnsi="Arial"/>
      <w:b/>
      <w:kern w:val="0"/>
      <w:sz w:val="32"/>
      <w:szCs w:val="20"/>
      <w:lang w:val="x-none" w:eastAsia="x-none"/>
    </w:rPr>
  </w:style>
  <w:style w:type="character" w:customStyle="1" w:styleId="Char8">
    <w:name w:val="标题 Char"/>
    <w:basedOn w:val="a5"/>
    <w:link w:val="af7"/>
    <w:rsid w:val="002A4768"/>
    <w:rPr>
      <w:rFonts w:ascii="Arial" w:eastAsia="宋体" w:hAnsi="Arial" w:cs="Times New Roman"/>
      <w:b/>
      <w:kern w:val="0"/>
      <w:sz w:val="32"/>
      <w:szCs w:val="20"/>
      <w:lang w:val="x-none" w:eastAsia="x-none"/>
    </w:rPr>
  </w:style>
  <w:style w:type="paragraph" w:styleId="af8">
    <w:name w:val="Normal Indent"/>
    <w:basedOn w:val="a4"/>
    <w:rsid w:val="002A4768"/>
    <w:pPr>
      <w:ind w:firstLineChars="200" w:firstLine="420"/>
    </w:pPr>
  </w:style>
  <w:style w:type="paragraph" w:styleId="60">
    <w:name w:val="toc 6"/>
    <w:basedOn w:val="a4"/>
    <w:next w:val="a4"/>
    <w:uiPriority w:val="39"/>
    <w:rsid w:val="002A4768"/>
    <w:pPr>
      <w:ind w:left="1050"/>
      <w:jc w:val="left"/>
    </w:pPr>
    <w:rPr>
      <w:sz w:val="18"/>
      <w:szCs w:val="18"/>
    </w:rPr>
  </w:style>
  <w:style w:type="paragraph" w:customStyle="1" w:styleId="61">
    <w:name w:val="6'"/>
    <w:basedOn w:val="a4"/>
    <w:rsid w:val="002A4768"/>
    <w:pPr>
      <w:autoSpaceDE w:val="0"/>
      <w:autoSpaceDN w:val="0"/>
      <w:adjustRightInd w:val="0"/>
      <w:snapToGrid w:val="0"/>
      <w:spacing w:line="320" w:lineRule="exact"/>
      <w:jc w:val="center"/>
      <w:textAlignment w:val="baseline"/>
    </w:pPr>
    <w:rPr>
      <w:spacing w:val="20"/>
      <w:kern w:val="28"/>
      <w:szCs w:val="20"/>
    </w:rPr>
  </w:style>
  <w:style w:type="paragraph" w:customStyle="1" w:styleId="Char9">
    <w:name w:val="Char"/>
    <w:basedOn w:val="a4"/>
    <w:rsid w:val="002A4768"/>
    <w:pPr>
      <w:tabs>
        <w:tab w:val="left" w:pos="360"/>
      </w:tabs>
    </w:pPr>
    <w:rPr>
      <w:sz w:val="24"/>
    </w:rPr>
  </w:style>
  <w:style w:type="paragraph" w:customStyle="1" w:styleId="378020">
    <w:name w:val="样式 标题 3 + (中文) 黑体 小四 非加粗 段前: 7.8 磅 段后: 0 磅 行距: 固定值 20 磅"/>
    <w:basedOn w:val="3"/>
    <w:rsid w:val="002A4768"/>
    <w:pPr>
      <w:spacing w:before="0" w:after="0" w:line="400" w:lineRule="exact"/>
    </w:pPr>
    <w:rPr>
      <w:rFonts w:cs="宋体"/>
      <w:bCs w:val="0"/>
      <w:sz w:val="24"/>
      <w:szCs w:val="20"/>
    </w:rPr>
  </w:style>
  <w:style w:type="paragraph" w:styleId="af0">
    <w:name w:val="annotation text"/>
    <w:basedOn w:val="a4"/>
    <w:link w:val="Char5"/>
    <w:uiPriority w:val="99"/>
    <w:rsid w:val="002A4768"/>
    <w:pPr>
      <w:jc w:val="left"/>
    </w:pPr>
    <w:rPr>
      <w:rFonts w:asciiTheme="minorHAnsi" w:hAnsiTheme="minorHAnsi" w:cstheme="minorBidi"/>
    </w:rPr>
  </w:style>
  <w:style w:type="character" w:customStyle="1" w:styleId="Char14">
    <w:name w:val="批注文字 Char1"/>
    <w:basedOn w:val="a5"/>
    <w:uiPriority w:val="99"/>
    <w:semiHidden/>
    <w:rsid w:val="002A4768"/>
    <w:rPr>
      <w:rFonts w:ascii="Times New Roman" w:eastAsia="宋体" w:hAnsi="Times New Roman" w:cs="Times New Roman"/>
      <w:szCs w:val="24"/>
    </w:rPr>
  </w:style>
  <w:style w:type="paragraph" w:styleId="12">
    <w:name w:val="toc 1"/>
    <w:basedOn w:val="a4"/>
    <w:next w:val="a4"/>
    <w:uiPriority w:val="39"/>
    <w:qFormat/>
    <w:rsid w:val="002A4768"/>
    <w:pPr>
      <w:spacing w:before="120" w:after="120"/>
      <w:jc w:val="left"/>
    </w:pPr>
    <w:rPr>
      <w:b/>
      <w:bCs/>
      <w:caps/>
      <w:sz w:val="20"/>
      <w:szCs w:val="20"/>
    </w:rPr>
  </w:style>
  <w:style w:type="paragraph" w:styleId="13">
    <w:name w:val="index 1"/>
    <w:basedOn w:val="a4"/>
    <w:next w:val="a4"/>
    <w:rsid w:val="002A4768"/>
    <w:pPr>
      <w:spacing w:line="220" w:lineRule="exact"/>
      <w:jc w:val="center"/>
    </w:pPr>
    <w:rPr>
      <w:rFonts w:ascii="仿宋_GB2312" w:eastAsia="仿宋_GB2312"/>
      <w:szCs w:val="21"/>
    </w:rPr>
  </w:style>
  <w:style w:type="paragraph" w:styleId="ab">
    <w:name w:val="annotation subject"/>
    <w:basedOn w:val="af0"/>
    <w:next w:val="af0"/>
    <w:link w:val="Char3"/>
    <w:rsid w:val="002A4768"/>
    <w:pPr>
      <w:jc w:val="both"/>
    </w:pPr>
    <w:rPr>
      <w:b/>
      <w:bCs/>
    </w:rPr>
  </w:style>
  <w:style w:type="character" w:customStyle="1" w:styleId="Char15">
    <w:name w:val="批注主题 Char1"/>
    <w:basedOn w:val="Char14"/>
    <w:uiPriority w:val="99"/>
    <w:semiHidden/>
    <w:rsid w:val="002A4768"/>
    <w:rPr>
      <w:rFonts w:ascii="Times New Roman" w:eastAsia="宋体" w:hAnsi="Times New Roman" w:cs="Times New Roman"/>
      <w:b/>
      <w:bCs/>
      <w:szCs w:val="24"/>
    </w:rPr>
  </w:style>
  <w:style w:type="character" w:customStyle="1" w:styleId="Char16">
    <w:name w:val="页脚 Char1"/>
    <w:basedOn w:val="a5"/>
    <w:rsid w:val="002A4768"/>
    <w:rPr>
      <w:rFonts w:ascii="Times New Roman" w:eastAsia="宋体" w:hAnsi="Times New Roman" w:cs="Times New Roman"/>
      <w:sz w:val="18"/>
      <w:szCs w:val="18"/>
    </w:rPr>
  </w:style>
  <w:style w:type="paragraph" w:styleId="af9">
    <w:name w:val="Balloon Text"/>
    <w:basedOn w:val="a4"/>
    <w:link w:val="Chara"/>
    <w:rsid w:val="002A4768"/>
    <w:rPr>
      <w:sz w:val="18"/>
      <w:szCs w:val="18"/>
      <w:lang w:val="x-none" w:eastAsia="x-none"/>
    </w:rPr>
  </w:style>
  <w:style w:type="character" w:customStyle="1" w:styleId="Chara">
    <w:name w:val="批注框文本 Char"/>
    <w:basedOn w:val="a5"/>
    <w:link w:val="af9"/>
    <w:rsid w:val="002A4768"/>
    <w:rPr>
      <w:rFonts w:ascii="Times New Roman" w:eastAsia="宋体" w:hAnsi="Times New Roman" w:cs="Times New Roman"/>
      <w:sz w:val="18"/>
      <w:szCs w:val="18"/>
      <w:lang w:val="x-none" w:eastAsia="x-none"/>
    </w:rPr>
  </w:style>
  <w:style w:type="paragraph" w:styleId="afa">
    <w:name w:val="Date"/>
    <w:basedOn w:val="a4"/>
    <w:next w:val="a4"/>
    <w:link w:val="Charb"/>
    <w:rsid w:val="002A4768"/>
    <w:rPr>
      <w:sz w:val="24"/>
      <w:szCs w:val="20"/>
      <w:lang w:val="x-none" w:eastAsia="x-none"/>
    </w:rPr>
  </w:style>
  <w:style w:type="character" w:customStyle="1" w:styleId="Charb">
    <w:name w:val="日期 Char"/>
    <w:basedOn w:val="a5"/>
    <w:link w:val="afa"/>
    <w:rsid w:val="002A4768"/>
    <w:rPr>
      <w:rFonts w:ascii="Times New Roman" w:eastAsia="宋体" w:hAnsi="Times New Roman" w:cs="Times New Roman"/>
      <w:sz w:val="24"/>
      <w:szCs w:val="20"/>
      <w:lang w:val="x-none" w:eastAsia="x-none"/>
    </w:rPr>
  </w:style>
  <w:style w:type="paragraph" w:styleId="32">
    <w:name w:val="Body Text Indent 3"/>
    <w:basedOn w:val="a4"/>
    <w:link w:val="3Char1"/>
    <w:rsid w:val="002A4768"/>
    <w:pPr>
      <w:spacing w:after="120"/>
      <w:ind w:leftChars="200" w:left="420"/>
    </w:pPr>
    <w:rPr>
      <w:sz w:val="16"/>
      <w:szCs w:val="16"/>
      <w:lang w:val="x-none" w:eastAsia="x-none"/>
    </w:rPr>
  </w:style>
  <w:style w:type="character" w:customStyle="1" w:styleId="3Char1">
    <w:name w:val="正文文本缩进 3 Char"/>
    <w:basedOn w:val="a5"/>
    <w:link w:val="32"/>
    <w:rsid w:val="002A4768"/>
    <w:rPr>
      <w:rFonts w:ascii="Times New Roman" w:eastAsia="宋体" w:hAnsi="Times New Roman" w:cs="Times New Roman"/>
      <w:sz w:val="16"/>
      <w:szCs w:val="16"/>
      <w:lang w:val="x-none" w:eastAsia="x-none"/>
    </w:rPr>
  </w:style>
  <w:style w:type="paragraph" w:customStyle="1" w:styleId="16620">
    <w:name w:val="样式 标题 1 + 黑体 三号 非加粗 居中 段前: 6 磅 段后: 6 磅 行距: 固定值 20 磅"/>
    <w:basedOn w:val="1"/>
    <w:rsid w:val="002A4768"/>
    <w:pPr>
      <w:spacing w:before="120" w:after="120" w:line="400" w:lineRule="exact"/>
      <w:jc w:val="center"/>
    </w:pPr>
    <w:rPr>
      <w:rFonts w:ascii="黑体" w:eastAsia="黑体" w:hAnsi="黑体" w:cs="宋体"/>
      <w:b w:val="0"/>
      <w:bCs w:val="0"/>
      <w:sz w:val="32"/>
      <w:szCs w:val="20"/>
    </w:rPr>
  </w:style>
  <w:style w:type="paragraph" w:customStyle="1" w:styleId="14">
    <w:name w:val="1"/>
    <w:basedOn w:val="a4"/>
    <w:rsid w:val="002A4768"/>
  </w:style>
  <w:style w:type="paragraph" w:customStyle="1" w:styleId="2TimesNewRoman5020">
    <w:name w:val="样式 标题 2 + Times New Roman 四号 非加粗 段前: 5 磅 段后: 0 磅 行距: 固定值 20..."/>
    <w:basedOn w:val="2"/>
    <w:rsid w:val="002A4768"/>
    <w:pPr>
      <w:spacing w:before="100" w:after="0" w:line="400" w:lineRule="exact"/>
    </w:pPr>
    <w:rPr>
      <w:rFonts w:ascii="Times New Roman" w:hAnsi="Times New Roman" w:cs="宋体"/>
      <w:b w:val="0"/>
      <w:bCs w:val="0"/>
      <w:sz w:val="28"/>
      <w:szCs w:val="20"/>
    </w:rPr>
  </w:style>
  <w:style w:type="paragraph" w:customStyle="1" w:styleId="CNNO">
    <w:name w:val="CNNO程序正文（宋小四）"/>
    <w:basedOn w:val="a4"/>
    <w:link w:val="CNNOChar"/>
    <w:qFormat/>
    <w:rsid w:val="002A4768"/>
    <w:pPr>
      <w:spacing w:beforeLines="50" w:afterLines="50"/>
      <w:ind w:leftChars="337" w:left="708"/>
    </w:pPr>
    <w:rPr>
      <w:kern w:val="0"/>
      <w:sz w:val="24"/>
      <w:lang w:val="x-none" w:eastAsia="x-none"/>
    </w:rPr>
  </w:style>
  <w:style w:type="character" w:customStyle="1" w:styleId="CNNOChar">
    <w:name w:val="CNNO程序正文（宋小四） Char"/>
    <w:link w:val="CNNO"/>
    <w:rsid w:val="002A4768"/>
    <w:rPr>
      <w:rFonts w:ascii="Times New Roman" w:eastAsia="宋体" w:hAnsi="Times New Roman" w:cs="Times New Roman"/>
      <w:kern w:val="0"/>
      <w:sz w:val="24"/>
      <w:szCs w:val="24"/>
      <w:lang w:val="x-none" w:eastAsia="x-none"/>
    </w:rPr>
  </w:style>
  <w:style w:type="paragraph" w:styleId="afb">
    <w:name w:val="footnote text"/>
    <w:basedOn w:val="a4"/>
    <w:link w:val="Charc"/>
    <w:rsid w:val="002A4768"/>
    <w:pPr>
      <w:snapToGrid w:val="0"/>
      <w:jc w:val="left"/>
    </w:pPr>
    <w:rPr>
      <w:sz w:val="18"/>
      <w:szCs w:val="18"/>
      <w:lang w:val="x-none" w:eastAsia="x-none"/>
    </w:rPr>
  </w:style>
  <w:style w:type="character" w:customStyle="1" w:styleId="Charc">
    <w:name w:val="脚注文本 Char"/>
    <w:basedOn w:val="a5"/>
    <w:link w:val="afb"/>
    <w:rsid w:val="002A4768"/>
    <w:rPr>
      <w:rFonts w:ascii="Times New Roman" w:eastAsia="宋体" w:hAnsi="Times New Roman" w:cs="Times New Roman"/>
      <w:sz w:val="18"/>
      <w:szCs w:val="18"/>
      <w:lang w:val="x-none" w:eastAsia="x-none"/>
    </w:rPr>
  </w:style>
  <w:style w:type="paragraph" w:styleId="22">
    <w:name w:val="Body Text Indent 2"/>
    <w:basedOn w:val="a4"/>
    <w:link w:val="2Char1"/>
    <w:rsid w:val="002A4768"/>
    <w:pPr>
      <w:ind w:left="720"/>
    </w:pPr>
    <w:rPr>
      <w:b/>
      <w:sz w:val="28"/>
      <w:szCs w:val="20"/>
      <w:lang w:val="x-none" w:eastAsia="x-none"/>
    </w:rPr>
  </w:style>
  <w:style w:type="character" w:customStyle="1" w:styleId="2Char1">
    <w:name w:val="正文文本缩进 2 Char"/>
    <w:basedOn w:val="a5"/>
    <w:link w:val="22"/>
    <w:rsid w:val="002A4768"/>
    <w:rPr>
      <w:rFonts w:ascii="Times New Roman" w:eastAsia="宋体" w:hAnsi="Times New Roman" w:cs="Times New Roman"/>
      <w:b/>
      <w:sz w:val="28"/>
      <w:szCs w:val="20"/>
      <w:lang w:val="x-none" w:eastAsia="x-none"/>
    </w:rPr>
  </w:style>
  <w:style w:type="paragraph" w:styleId="23">
    <w:name w:val="Body Text 2"/>
    <w:basedOn w:val="a4"/>
    <w:link w:val="2Char2"/>
    <w:rsid w:val="002A4768"/>
    <w:pPr>
      <w:widowControl/>
      <w:tabs>
        <w:tab w:val="left" w:pos="6615"/>
      </w:tabs>
      <w:spacing w:before="40" w:after="40" w:line="360" w:lineRule="auto"/>
      <w:jc w:val="left"/>
    </w:pPr>
    <w:rPr>
      <w:rFonts w:ascii="黑体" w:eastAsia="黑体"/>
      <w:b/>
      <w:kern w:val="0"/>
      <w:sz w:val="28"/>
      <w:szCs w:val="20"/>
      <w:lang w:val="x-none" w:eastAsia="x-none"/>
    </w:rPr>
  </w:style>
  <w:style w:type="character" w:customStyle="1" w:styleId="2Char2">
    <w:name w:val="正文文本 2 Char"/>
    <w:basedOn w:val="a5"/>
    <w:link w:val="23"/>
    <w:rsid w:val="002A4768"/>
    <w:rPr>
      <w:rFonts w:ascii="黑体" w:eastAsia="黑体" w:hAnsi="Times New Roman" w:cs="Times New Roman"/>
      <w:b/>
      <w:kern w:val="0"/>
      <w:sz w:val="28"/>
      <w:szCs w:val="20"/>
      <w:lang w:val="x-none" w:eastAsia="x-none"/>
    </w:rPr>
  </w:style>
  <w:style w:type="paragraph" w:customStyle="1" w:styleId="afc">
    <w:name w:val="段落正文"/>
    <w:basedOn w:val="a4"/>
    <w:rsid w:val="002A4768"/>
    <w:pPr>
      <w:spacing w:before="60" w:after="60"/>
      <w:ind w:left="680"/>
    </w:pPr>
    <w:rPr>
      <w:sz w:val="24"/>
      <w:szCs w:val="20"/>
    </w:rPr>
  </w:style>
  <w:style w:type="paragraph" w:customStyle="1" w:styleId="a3">
    <w:name w:val="段落编号正文"/>
    <w:basedOn w:val="af8"/>
    <w:rsid w:val="002A4768"/>
    <w:pPr>
      <w:numPr>
        <w:numId w:val="3"/>
      </w:numPr>
      <w:spacing w:before="60" w:after="60"/>
      <w:ind w:firstLineChars="0" w:firstLine="0"/>
    </w:pPr>
    <w:rPr>
      <w:sz w:val="24"/>
      <w:szCs w:val="20"/>
    </w:rPr>
  </w:style>
  <w:style w:type="paragraph" w:customStyle="1" w:styleId="15">
    <w:name w:val="标题1"/>
    <w:basedOn w:val="a4"/>
    <w:link w:val="1Char1"/>
    <w:uiPriority w:val="99"/>
    <w:rsid w:val="002A4768"/>
    <w:pPr>
      <w:spacing w:before="120" w:after="120"/>
    </w:pPr>
    <w:rPr>
      <w:b/>
      <w:kern w:val="0"/>
      <w:sz w:val="24"/>
      <w:szCs w:val="20"/>
      <w:lang w:val="x-none" w:eastAsia="x-none"/>
    </w:rPr>
  </w:style>
  <w:style w:type="paragraph" w:customStyle="1" w:styleId="24">
    <w:name w:val="标题2"/>
    <w:basedOn w:val="a4"/>
    <w:rsid w:val="002A4768"/>
    <w:pPr>
      <w:spacing w:before="120"/>
    </w:pPr>
    <w:rPr>
      <w:rFonts w:ascii="Arial" w:hAnsi="Arial" w:cs="Arial"/>
      <w:sz w:val="24"/>
      <w:szCs w:val="20"/>
    </w:rPr>
  </w:style>
  <w:style w:type="paragraph" w:customStyle="1" w:styleId="33">
    <w:name w:val="标题3"/>
    <w:basedOn w:val="a4"/>
    <w:rsid w:val="002A4768"/>
    <w:pPr>
      <w:spacing w:before="240"/>
    </w:pPr>
    <w:rPr>
      <w:sz w:val="24"/>
      <w:szCs w:val="20"/>
    </w:rPr>
  </w:style>
  <w:style w:type="paragraph" w:customStyle="1" w:styleId="41">
    <w:name w:val="标题4"/>
    <w:basedOn w:val="a4"/>
    <w:rsid w:val="002A4768"/>
    <w:pPr>
      <w:spacing w:before="240"/>
    </w:pPr>
    <w:rPr>
      <w:sz w:val="24"/>
      <w:szCs w:val="20"/>
    </w:rPr>
  </w:style>
  <w:style w:type="paragraph" w:customStyle="1" w:styleId="51">
    <w:name w:val="标题5"/>
    <w:basedOn w:val="a4"/>
    <w:rsid w:val="002A4768"/>
    <w:pPr>
      <w:spacing w:before="240"/>
    </w:pPr>
    <w:rPr>
      <w:sz w:val="24"/>
      <w:szCs w:val="20"/>
    </w:rPr>
  </w:style>
  <w:style w:type="paragraph" w:customStyle="1" w:styleId="62">
    <w:name w:val="标题6"/>
    <w:basedOn w:val="a4"/>
    <w:rsid w:val="002A4768"/>
    <w:pPr>
      <w:spacing w:before="240"/>
    </w:pPr>
    <w:rPr>
      <w:sz w:val="24"/>
      <w:szCs w:val="20"/>
    </w:rPr>
  </w:style>
  <w:style w:type="paragraph" w:customStyle="1" w:styleId="72">
    <w:name w:val="标题7"/>
    <w:basedOn w:val="a4"/>
    <w:rsid w:val="002A4768"/>
    <w:pPr>
      <w:spacing w:before="240"/>
    </w:pPr>
    <w:rPr>
      <w:sz w:val="24"/>
      <w:szCs w:val="20"/>
    </w:rPr>
  </w:style>
  <w:style w:type="paragraph" w:customStyle="1" w:styleId="81">
    <w:name w:val="标题8"/>
    <w:basedOn w:val="a4"/>
    <w:rsid w:val="002A4768"/>
    <w:pPr>
      <w:spacing w:before="240"/>
    </w:pPr>
    <w:rPr>
      <w:sz w:val="24"/>
      <w:szCs w:val="20"/>
    </w:rPr>
  </w:style>
  <w:style w:type="paragraph" w:customStyle="1" w:styleId="91">
    <w:name w:val="标题9"/>
    <w:basedOn w:val="a4"/>
    <w:rsid w:val="002A4768"/>
    <w:pPr>
      <w:spacing w:before="240"/>
    </w:pPr>
    <w:rPr>
      <w:sz w:val="24"/>
      <w:szCs w:val="20"/>
    </w:rPr>
  </w:style>
  <w:style w:type="paragraph" w:customStyle="1" w:styleId="16">
    <w:name w:val="正文1"/>
    <w:basedOn w:val="a4"/>
    <w:rsid w:val="002A4768"/>
    <w:pPr>
      <w:widowControl/>
      <w:tabs>
        <w:tab w:val="left" w:pos="708"/>
      </w:tabs>
      <w:spacing w:before="120"/>
      <w:ind w:leftChars="338" w:left="710"/>
    </w:pPr>
    <w:rPr>
      <w:rFonts w:ascii="Arial" w:hAnsi="Arial" w:cs="Arial"/>
      <w:sz w:val="24"/>
      <w:szCs w:val="20"/>
    </w:rPr>
  </w:style>
  <w:style w:type="paragraph" w:customStyle="1" w:styleId="afd">
    <w:name w:val="附录"/>
    <w:basedOn w:val="a4"/>
    <w:rsid w:val="002A4768"/>
    <w:pPr>
      <w:widowControl/>
      <w:spacing w:before="120" w:after="120" w:line="240" w:lineRule="atLeast"/>
      <w:ind w:hanging="2"/>
    </w:pPr>
    <w:rPr>
      <w:kern w:val="0"/>
      <w:sz w:val="24"/>
      <w:szCs w:val="20"/>
    </w:rPr>
  </w:style>
  <w:style w:type="paragraph" w:customStyle="1" w:styleId="17">
    <w:name w:val="正文缩进1"/>
    <w:basedOn w:val="a4"/>
    <w:rsid w:val="002A4768"/>
    <w:pPr>
      <w:spacing w:before="60" w:after="60"/>
      <w:ind w:left="941"/>
    </w:pPr>
    <w:rPr>
      <w:kern w:val="0"/>
      <w:sz w:val="24"/>
      <w:szCs w:val="20"/>
    </w:rPr>
  </w:style>
  <w:style w:type="paragraph" w:customStyle="1" w:styleId="font5">
    <w:name w:val="font5"/>
    <w:basedOn w:val="a4"/>
    <w:rsid w:val="002A4768"/>
    <w:pPr>
      <w:widowControl/>
      <w:spacing w:before="100" w:beforeAutospacing="1" w:after="100" w:afterAutospacing="1"/>
      <w:jc w:val="left"/>
    </w:pPr>
    <w:rPr>
      <w:rFonts w:ascii="宋体" w:hAnsi="宋体" w:cs="Arial Unicode MS" w:hint="eastAsia"/>
      <w:kern w:val="0"/>
      <w:sz w:val="18"/>
      <w:szCs w:val="18"/>
    </w:rPr>
  </w:style>
  <w:style w:type="paragraph" w:customStyle="1" w:styleId="font6">
    <w:name w:val="font6"/>
    <w:basedOn w:val="a4"/>
    <w:rsid w:val="002A4768"/>
    <w:pPr>
      <w:widowControl/>
      <w:spacing w:before="100" w:beforeAutospacing="1" w:after="100" w:afterAutospacing="1"/>
      <w:jc w:val="left"/>
    </w:pPr>
    <w:rPr>
      <w:rFonts w:eastAsia="Arial Unicode MS"/>
      <w:kern w:val="0"/>
      <w:sz w:val="20"/>
      <w:szCs w:val="20"/>
    </w:rPr>
  </w:style>
  <w:style w:type="paragraph" w:customStyle="1" w:styleId="font7">
    <w:name w:val="font7"/>
    <w:basedOn w:val="a4"/>
    <w:rsid w:val="002A4768"/>
    <w:pPr>
      <w:widowControl/>
      <w:spacing w:before="100" w:beforeAutospacing="1" w:after="100" w:afterAutospacing="1"/>
      <w:jc w:val="left"/>
    </w:pPr>
    <w:rPr>
      <w:rFonts w:ascii="宋体" w:hAnsi="宋体" w:cs="Arial Unicode MS" w:hint="eastAsia"/>
      <w:kern w:val="0"/>
      <w:sz w:val="20"/>
      <w:szCs w:val="20"/>
    </w:rPr>
  </w:style>
  <w:style w:type="paragraph" w:customStyle="1" w:styleId="xl24">
    <w:name w:val="xl24"/>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5">
    <w:name w:val="xl25"/>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b/>
      <w:bCs/>
      <w:kern w:val="0"/>
      <w:sz w:val="20"/>
      <w:szCs w:val="20"/>
    </w:rPr>
  </w:style>
  <w:style w:type="paragraph" w:customStyle="1" w:styleId="xl26">
    <w:name w:val="xl26"/>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27">
    <w:name w:val="xl27"/>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28">
    <w:name w:val="xl28"/>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0"/>
      <w:szCs w:val="20"/>
    </w:rPr>
  </w:style>
  <w:style w:type="paragraph" w:customStyle="1" w:styleId="xl29">
    <w:name w:val="xl29"/>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0">
    <w:name w:val="xl30"/>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0"/>
      <w:szCs w:val="20"/>
    </w:rPr>
  </w:style>
  <w:style w:type="paragraph" w:customStyle="1" w:styleId="xl31">
    <w:name w:val="xl31"/>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b/>
      <w:bCs/>
      <w:kern w:val="0"/>
      <w:sz w:val="20"/>
      <w:szCs w:val="20"/>
    </w:rPr>
  </w:style>
  <w:style w:type="paragraph" w:customStyle="1" w:styleId="xl32">
    <w:name w:val="xl32"/>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kern w:val="0"/>
      <w:sz w:val="20"/>
      <w:szCs w:val="20"/>
    </w:rPr>
  </w:style>
  <w:style w:type="paragraph" w:customStyle="1" w:styleId="xl33">
    <w:name w:val="xl33"/>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4">
    <w:name w:val="xl34"/>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b/>
      <w:bCs/>
      <w:kern w:val="0"/>
      <w:sz w:val="20"/>
      <w:szCs w:val="20"/>
    </w:rPr>
  </w:style>
  <w:style w:type="paragraph" w:customStyle="1" w:styleId="xl35">
    <w:name w:val="xl35"/>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xl36">
    <w:name w:val="xl36"/>
    <w:basedOn w:val="a4"/>
    <w:rsid w:val="002A476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Arial Unicode MS"/>
      <w:kern w:val="0"/>
      <w:sz w:val="20"/>
      <w:szCs w:val="20"/>
    </w:rPr>
  </w:style>
  <w:style w:type="paragraph" w:customStyle="1" w:styleId="CharCharChar2CharCharCharCharCharCharChar">
    <w:name w:val="Char Char Char2 Char Char Char Char Char Char Char"/>
    <w:basedOn w:val="a4"/>
    <w:rsid w:val="002A4768"/>
    <w:rPr>
      <w:rFonts w:eastAsia="仿宋_GB2312"/>
      <w:sz w:val="28"/>
      <w:szCs w:val="21"/>
    </w:rPr>
  </w:style>
  <w:style w:type="paragraph" w:customStyle="1" w:styleId="W2">
    <w:name w:val="标题W2"/>
    <w:basedOn w:val="a4"/>
    <w:rsid w:val="002A4768"/>
    <w:pPr>
      <w:tabs>
        <w:tab w:val="num" w:pos="680"/>
      </w:tabs>
      <w:adjustRightInd w:val="0"/>
      <w:spacing w:beforeLines="50" w:line="400" w:lineRule="atLeast"/>
      <w:ind w:left="680" w:hanging="680"/>
      <w:jc w:val="left"/>
      <w:textAlignment w:val="baseline"/>
    </w:pPr>
    <w:rPr>
      <w:kern w:val="44"/>
      <w:sz w:val="24"/>
      <w:szCs w:val="20"/>
    </w:rPr>
  </w:style>
  <w:style w:type="paragraph" w:customStyle="1" w:styleId="W3">
    <w:name w:val="标题W3"/>
    <w:basedOn w:val="W2"/>
    <w:rsid w:val="002A4768"/>
    <w:pPr>
      <w:tabs>
        <w:tab w:val="clear" w:pos="680"/>
        <w:tab w:val="num" w:pos="1418"/>
      </w:tabs>
      <w:ind w:left="1418" w:hanging="567"/>
    </w:pPr>
  </w:style>
  <w:style w:type="paragraph" w:customStyle="1" w:styleId="CharCharCharCharCharCharCharCharCharCharChar">
    <w:name w:val="Char Char Char Char Char Char Char Char Char Char Char"/>
    <w:basedOn w:val="a4"/>
    <w:autoRedefine/>
    <w:rsid w:val="002A4768"/>
    <w:pPr>
      <w:widowControl/>
      <w:spacing w:after="160" w:line="240" w:lineRule="exact"/>
      <w:jc w:val="left"/>
    </w:pPr>
    <w:rPr>
      <w:rFonts w:ascii="Verdana" w:eastAsia="仿宋_GB2312" w:hAnsi="Verdana"/>
      <w:kern w:val="0"/>
      <w:sz w:val="24"/>
      <w:szCs w:val="20"/>
      <w:lang w:eastAsia="en-US"/>
    </w:rPr>
  </w:style>
  <w:style w:type="character" w:customStyle="1" w:styleId="1Char0">
    <w:name w:val="样式1 Char"/>
    <w:link w:val="10"/>
    <w:rsid w:val="002A4768"/>
    <w:rPr>
      <w:rFonts w:ascii="宋体" w:eastAsia="宋体" w:hAnsi="宋体" w:cs="Times New Roman"/>
      <w:szCs w:val="21"/>
      <w:lang w:val="x-none" w:eastAsia="x-none"/>
    </w:rPr>
  </w:style>
  <w:style w:type="character" w:customStyle="1" w:styleId="2Char0">
    <w:name w:val="样式2 Char"/>
    <w:link w:val="21"/>
    <w:rsid w:val="002A4768"/>
    <w:rPr>
      <w:rFonts w:ascii="黑体" w:eastAsia="黑体" w:hAnsi="宋体" w:cs="Times New Roman"/>
      <w:bCs/>
      <w:i/>
      <w:sz w:val="28"/>
      <w:szCs w:val="28"/>
      <w:lang w:val="x-none" w:eastAsia="x-none"/>
    </w:rPr>
  </w:style>
  <w:style w:type="paragraph" w:customStyle="1" w:styleId="ZM">
    <w:name w:val="ZM"/>
    <w:basedOn w:val="a4"/>
    <w:rsid w:val="002A4768"/>
    <w:pPr>
      <w:widowControl/>
      <w:adjustRightInd w:val="0"/>
      <w:spacing w:line="240" w:lineRule="exact"/>
      <w:jc w:val="center"/>
      <w:textAlignment w:val="baseline"/>
    </w:pPr>
    <w:rPr>
      <w:rFonts w:ascii="Calibri" w:hAnsi="Calibri"/>
      <w:kern w:val="0"/>
      <w:sz w:val="24"/>
      <w:szCs w:val="20"/>
      <w:lang w:eastAsia="en-US" w:bidi="en-US"/>
    </w:rPr>
  </w:style>
  <w:style w:type="paragraph" w:customStyle="1" w:styleId="m1">
    <w:name w:val="m样式1"/>
    <w:basedOn w:val="a4"/>
    <w:rsid w:val="002A4768"/>
    <w:pPr>
      <w:adjustRightInd w:val="0"/>
      <w:spacing w:line="240" w:lineRule="exact"/>
      <w:textAlignment w:val="baseline"/>
    </w:pPr>
    <w:rPr>
      <w:kern w:val="0"/>
      <w:szCs w:val="20"/>
    </w:rPr>
  </w:style>
  <w:style w:type="paragraph" w:customStyle="1" w:styleId="afe">
    <w:name w:val="表格项目"/>
    <w:basedOn w:val="a4"/>
    <w:rsid w:val="002A4768"/>
    <w:pPr>
      <w:tabs>
        <w:tab w:val="left" w:pos="567"/>
      </w:tabs>
      <w:adjustRightInd w:val="0"/>
      <w:spacing w:line="312" w:lineRule="atLeast"/>
      <w:jc w:val="center"/>
      <w:textAlignment w:val="baseline"/>
    </w:pPr>
    <w:rPr>
      <w:rFonts w:ascii="宋体"/>
      <w:kern w:val="0"/>
      <w:sz w:val="24"/>
      <w:szCs w:val="20"/>
    </w:rPr>
  </w:style>
  <w:style w:type="paragraph" w:customStyle="1" w:styleId="34">
    <w:name w:val="样式3"/>
    <w:basedOn w:val="10"/>
    <w:link w:val="3Char2"/>
    <w:qFormat/>
    <w:rsid w:val="002A4768"/>
    <w:pPr>
      <w:adjustRightInd w:val="0"/>
      <w:spacing w:afterLines="50" w:line="360" w:lineRule="atLeast"/>
      <w:ind w:left="425" w:firstLineChars="0" w:hanging="425"/>
      <w:textAlignment w:val="baseline"/>
    </w:pPr>
    <w:rPr>
      <w:rFonts w:ascii="Times New Roman" w:eastAsia="仿宋_GB2312" w:hAnsi="Times New Roman"/>
      <w:kern w:val="44"/>
      <w:sz w:val="24"/>
      <w:szCs w:val="20"/>
    </w:rPr>
  </w:style>
  <w:style w:type="character" w:customStyle="1" w:styleId="3Char2">
    <w:name w:val="样式3 Char"/>
    <w:link w:val="34"/>
    <w:rsid w:val="002A4768"/>
    <w:rPr>
      <w:rFonts w:ascii="Times New Roman" w:eastAsia="仿宋_GB2312" w:hAnsi="Times New Roman" w:cs="Times New Roman"/>
      <w:kern w:val="44"/>
      <w:sz w:val="24"/>
      <w:szCs w:val="20"/>
      <w:lang w:val="x-none" w:eastAsia="x-none"/>
    </w:rPr>
  </w:style>
  <w:style w:type="character" w:customStyle="1" w:styleId="1Char1">
    <w:name w:val="标题1 Char"/>
    <w:aliases w:val="H1 Char,H11 Char,H12 Char,H111 Char,H13 Char,H112 Char,Heading 0 Char,PIM 1 Char,h1 Char,Section Head Char,1st level Char,l1 Char,1 Char,H14 Char,H15 Char,H16 Char,H17 Char,Head1 Char,Heading apps Char,Level 1 Topic Heading Char,LN Char,章节 Char"/>
    <w:link w:val="15"/>
    <w:uiPriority w:val="99"/>
    <w:rsid w:val="002A4768"/>
    <w:rPr>
      <w:rFonts w:ascii="Times New Roman" w:eastAsia="宋体" w:hAnsi="Times New Roman" w:cs="Times New Roman"/>
      <w:b/>
      <w:kern w:val="0"/>
      <w:sz w:val="24"/>
      <w:szCs w:val="20"/>
      <w:lang w:val="x-none" w:eastAsia="x-none"/>
    </w:rPr>
  </w:style>
  <w:style w:type="paragraph" w:customStyle="1" w:styleId="aff">
    <w:name w:val="级别标题"/>
    <w:basedOn w:val="a4"/>
    <w:rsid w:val="002A4768"/>
    <w:pPr>
      <w:autoSpaceDE w:val="0"/>
      <w:autoSpaceDN w:val="0"/>
      <w:adjustRightInd w:val="0"/>
      <w:spacing w:before="120" w:after="120" w:line="240" w:lineRule="atLeast"/>
    </w:pPr>
    <w:rPr>
      <w:szCs w:val="20"/>
    </w:rPr>
  </w:style>
  <w:style w:type="paragraph" w:styleId="aff0">
    <w:name w:val="Revision"/>
    <w:hidden/>
    <w:uiPriority w:val="99"/>
    <w:semiHidden/>
    <w:rsid w:val="002A4768"/>
    <w:rPr>
      <w:rFonts w:ascii="Times New Roman" w:eastAsia="宋体" w:hAnsi="Times New Roman" w:cs="Times New Roman"/>
      <w:kern w:val="44"/>
      <w:sz w:val="24"/>
      <w:szCs w:val="20"/>
    </w:rPr>
  </w:style>
  <w:style w:type="paragraph" w:customStyle="1" w:styleId="a2">
    <w:name w:val="附图"/>
    <w:basedOn w:val="a4"/>
    <w:rsid w:val="002A4768"/>
    <w:pPr>
      <w:numPr>
        <w:numId w:val="5"/>
      </w:numPr>
      <w:adjustRightInd w:val="0"/>
      <w:snapToGrid w:val="0"/>
      <w:spacing w:line="360" w:lineRule="auto"/>
      <w:jc w:val="center"/>
    </w:pPr>
    <w:rPr>
      <w:b/>
      <w:snapToGrid w:val="0"/>
      <w:kern w:val="0"/>
      <w:sz w:val="24"/>
    </w:rPr>
  </w:style>
  <w:style w:type="paragraph" w:customStyle="1" w:styleId="42">
    <w:name w:val="样式4"/>
    <w:basedOn w:val="34"/>
    <w:link w:val="4Char0"/>
    <w:qFormat/>
    <w:rsid w:val="002A4768"/>
    <w:pPr>
      <w:tabs>
        <w:tab w:val="left" w:pos="851"/>
      </w:tabs>
      <w:spacing w:after="156"/>
    </w:pPr>
    <w:rPr>
      <w:b/>
    </w:rPr>
  </w:style>
  <w:style w:type="character" w:customStyle="1" w:styleId="4Char0">
    <w:name w:val="样式4 Char"/>
    <w:link w:val="42"/>
    <w:rsid w:val="002A4768"/>
    <w:rPr>
      <w:rFonts w:ascii="Times New Roman" w:eastAsia="仿宋_GB2312" w:hAnsi="Times New Roman" w:cs="Times New Roman"/>
      <w:b/>
      <w:kern w:val="44"/>
      <w:sz w:val="24"/>
      <w:szCs w:val="20"/>
      <w:lang w:val="x-none" w:eastAsia="x-none"/>
    </w:rPr>
  </w:style>
  <w:style w:type="paragraph" w:styleId="aff1">
    <w:name w:val="List Paragraph"/>
    <w:aliases w:val="普通编号,正文一级小标题"/>
    <w:basedOn w:val="a4"/>
    <w:link w:val="Chard"/>
    <w:uiPriority w:val="34"/>
    <w:qFormat/>
    <w:rsid w:val="002A4768"/>
    <w:pPr>
      <w:adjustRightInd w:val="0"/>
      <w:spacing w:line="360" w:lineRule="atLeast"/>
      <w:ind w:firstLineChars="200" w:firstLine="420"/>
      <w:jc w:val="left"/>
      <w:textAlignment w:val="baseline"/>
    </w:pPr>
    <w:rPr>
      <w:kern w:val="44"/>
      <w:sz w:val="24"/>
      <w:szCs w:val="20"/>
    </w:rPr>
  </w:style>
  <w:style w:type="paragraph" w:customStyle="1" w:styleId="7">
    <w:name w:val="样式7"/>
    <w:basedOn w:val="15"/>
    <w:link w:val="7Char0"/>
    <w:qFormat/>
    <w:rsid w:val="002A4768"/>
    <w:pPr>
      <w:numPr>
        <w:numId w:val="6"/>
      </w:numPr>
      <w:tabs>
        <w:tab w:val="num" w:pos="360"/>
        <w:tab w:val="left" w:pos="709"/>
      </w:tabs>
      <w:ind w:left="0" w:firstLine="0"/>
      <w:outlineLvl w:val="0"/>
    </w:pPr>
    <w:rPr>
      <w:rFonts w:eastAsia="仿宋_GB2312"/>
      <w:bCs/>
      <w:lang w:val="en-US" w:eastAsia="zh-CN"/>
    </w:rPr>
  </w:style>
  <w:style w:type="numbering" w:styleId="111111">
    <w:name w:val="Outline List 2"/>
    <w:basedOn w:val="a7"/>
    <w:rsid w:val="002A4768"/>
    <w:pPr>
      <w:numPr>
        <w:numId w:val="7"/>
      </w:numPr>
    </w:pPr>
  </w:style>
  <w:style w:type="paragraph" w:styleId="TOC">
    <w:name w:val="TOC Heading"/>
    <w:basedOn w:val="1"/>
    <w:next w:val="a4"/>
    <w:uiPriority w:val="39"/>
    <w:unhideWhenUsed/>
    <w:qFormat/>
    <w:rsid w:val="002A4768"/>
    <w:pPr>
      <w:widowControl/>
      <w:spacing w:before="480" w:after="0" w:line="276" w:lineRule="auto"/>
      <w:jc w:val="left"/>
      <w:outlineLvl w:val="9"/>
    </w:pPr>
    <w:rPr>
      <w:rFonts w:ascii="Cambria" w:hAnsi="Cambria"/>
      <w:color w:val="365F91"/>
      <w:kern w:val="0"/>
      <w:sz w:val="28"/>
      <w:szCs w:val="28"/>
    </w:rPr>
  </w:style>
  <w:style w:type="character" w:customStyle="1" w:styleId="dash6b6365876587672cchar1">
    <w:name w:val="dash6b63_6587_6587_672c__char1"/>
    <w:rsid w:val="002A4768"/>
    <w:rPr>
      <w:rFonts w:ascii="Times New Roman" w:hAnsi="Times New Roman" w:cs="Times New Roman" w:hint="default"/>
      <w:strike w:val="0"/>
      <w:dstrike w:val="0"/>
      <w:sz w:val="24"/>
      <w:szCs w:val="24"/>
      <w:u w:val="none"/>
      <w:effect w:val="none"/>
    </w:rPr>
  </w:style>
  <w:style w:type="character" w:customStyle="1" w:styleId="bumpedfont15">
    <w:name w:val="bumpedfont15"/>
    <w:rsid w:val="002A4768"/>
  </w:style>
  <w:style w:type="paragraph" w:customStyle="1" w:styleId="Document1">
    <w:name w:val="Document 1"/>
    <w:rsid w:val="002A4768"/>
    <w:pPr>
      <w:keepNext/>
      <w:keepLines/>
      <w:tabs>
        <w:tab w:val="left" w:pos="-720"/>
      </w:tabs>
      <w:suppressAutoHyphens/>
      <w:overflowPunct w:val="0"/>
      <w:autoSpaceDE w:val="0"/>
      <w:autoSpaceDN w:val="0"/>
      <w:adjustRightInd w:val="0"/>
      <w:textAlignment w:val="baseline"/>
    </w:pPr>
    <w:rPr>
      <w:rFonts w:ascii="Courier New" w:eastAsia="宋体" w:hAnsi="Courier New" w:cs="Times New Roman"/>
      <w:kern w:val="0"/>
      <w:sz w:val="24"/>
      <w:szCs w:val="20"/>
    </w:rPr>
  </w:style>
  <w:style w:type="paragraph" w:styleId="aff2">
    <w:name w:val="No Spacing"/>
    <w:link w:val="Chare"/>
    <w:uiPriority w:val="1"/>
    <w:qFormat/>
    <w:rsid w:val="002A4768"/>
    <w:rPr>
      <w:rFonts w:ascii="Calibri" w:eastAsia="宋体" w:hAnsi="Calibri" w:cs="Times New Roman"/>
      <w:kern w:val="0"/>
      <w:sz w:val="22"/>
    </w:rPr>
  </w:style>
  <w:style w:type="character" w:customStyle="1" w:styleId="Chare">
    <w:name w:val="无间隔 Char"/>
    <w:link w:val="aff2"/>
    <w:uiPriority w:val="1"/>
    <w:rsid w:val="002A4768"/>
    <w:rPr>
      <w:rFonts w:ascii="Calibri" w:eastAsia="宋体" w:hAnsi="Calibri" w:cs="Times New Roman"/>
      <w:kern w:val="0"/>
      <w:sz w:val="22"/>
    </w:rPr>
  </w:style>
  <w:style w:type="paragraph" w:styleId="aff3">
    <w:name w:val="Subtitle"/>
    <w:basedOn w:val="a4"/>
    <w:next w:val="a4"/>
    <w:link w:val="Charf"/>
    <w:uiPriority w:val="11"/>
    <w:qFormat/>
    <w:rsid w:val="002A4768"/>
    <w:pPr>
      <w:spacing w:before="240" w:after="60" w:line="312" w:lineRule="auto"/>
      <w:jc w:val="center"/>
      <w:outlineLvl w:val="1"/>
    </w:pPr>
    <w:rPr>
      <w:rFonts w:ascii="Cambria" w:hAnsi="Cambria"/>
      <w:b/>
      <w:bCs/>
      <w:kern w:val="28"/>
      <w:sz w:val="32"/>
      <w:szCs w:val="32"/>
      <w:lang w:val="x-none" w:eastAsia="x-none"/>
    </w:rPr>
  </w:style>
  <w:style w:type="character" w:customStyle="1" w:styleId="Charf">
    <w:name w:val="副标题 Char"/>
    <w:basedOn w:val="a5"/>
    <w:link w:val="aff3"/>
    <w:uiPriority w:val="11"/>
    <w:rsid w:val="002A4768"/>
    <w:rPr>
      <w:rFonts w:ascii="Cambria" w:eastAsia="宋体" w:hAnsi="Cambria" w:cs="Times New Roman"/>
      <w:b/>
      <w:bCs/>
      <w:kern w:val="28"/>
      <w:sz w:val="32"/>
      <w:szCs w:val="32"/>
      <w:lang w:val="x-none" w:eastAsia="x-none"/>
    </w:rPr>
  </w:style>
  <w:style w:type="table" w:styleId="aff4">
    <w:name w:val="Table Grid"/>
    <w:basedOn w:val="a6"/>
    <w:uiPriority w:val="1"/>
    <w:rsid w:val="002A4768"/>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5">
    <w:name w:val="3"/>
    <w:rsid w:val="002A4768"/>
    <w:pPr>
      <w:widowControl w:val="0"/>
      <w:adjustRightInd w:val="0"/>
      <w:spacing w:line="360" w:lineRule="atLeast"/>
      <w:textAlignment w:val="baseline"/>
    </w:pPr>
    <w:rPr>
      <w:rFonts w:ascii="Times New Roman" w:eastAsia="宋体" w:hAnsi="Times New Roman" w:cs="Times New Roman"/>
      <w:kern w:val="44"/>
      <w:sz w:val="24"/>
      <w:szCs w:val="20"/>
    </w:rPr>
  </w:style>
  <w:style w:type="character" w:customStyle="1" w:styleId="style41">
    <w:name w:val="style41"/>
    <w:rsid w:val="002A4768"/>
    <w:rPr>
      <w:sz w:val="21"/>
      <w:szCs w:val="21"/>
    </w:rPr>
  </w:style>
  <w:style w:type="paragraph" w:styleId="aff5">
    <w:name w:val="caption"/>
    <w:basedOn w:val="a4"/>
    <w:next w:val="a4"/>
    <w:qFormat/>
    <w:rsid w:val="002A4768"/>
    <w:pPr>
      <w:spacing w:before="152" w:after="160"/>
    </w:pPr>
    <w:rPr>
      <w:rFonts w:ascii="Arial" w:eastAsia="黑体" w:hAnsi="Arial" w:cs="Arial"/>
      <w:sz w:val="20"/>
      <w:szCs w:val="20"/>
    </w:rPr>
  </w:style>
  <w:style w:type="character" w:customStyle="1" w:styleId="H2Char">
    <w:name w:val="H2 Char"/>
    <w:aliases w:val="第一章 标题 2 Char,Heading 2 Hidden Char,Heading 2 CCBS Char,heading 2 Char,Underrubrik1 Char,prop2 Char,h2 Char,Level 2 Topic Heading Char,2nd level Char,Titre2 Char,l2 Char,2 Char,Header 2 Char,UNDERRUBRIK 1-2 Char,I2 Char,Section Title Char"/>
    <w:rsid w:val="002A4768"/>
    <w:rPr>
      <w:rFonts w:ascii="Arial" w:eastAsia="黑体" w:hAnsi="Arial"/>
      <w:b/>
      <w:bCs/>
      <w:kern w:val="2"/>
      <w:sz w:val="30"/>
      <w:szCs w:val="32"/>
      <w:lang w:val="en-US" w:eastAsia="zh-CN" w:bidi="ar-SA"/>
    </w:rPr>
  </w:style>
  <w:style w:type="paragraph" w:customStyle="1" w:styleId="a1">
    <w:name w:val="附图结构"/>
    <w:basedOn w:val="a2"/>
    <w:qFormat/>
    <w:rsid w:val="002A4768"/>
    <w:pPr>
      <w:numPr>
        <w:numId w:val="4"/>
      </w:numPr>
      <w:spacing w:before="100"/>
    </w:pPr>
  </w:style>
  <w:style w:type="character" w:customStyle="1" w:styleId="Charf0">
    <w:name w:val="附图 Char"/>
    <w:rsid w:val="002A4768"/>
    <w:rPr>
      <w:rFonts w:eastAsia="宋体"/>
      <w:b/>
      <w:snapToGrid w:val="0"/>
      <w:sz w:val="24"/>
      <w:szCs w:val="24"/>
      <w:lang w:val="en-US" w:eastAsia="zh-CN" w:bidi="ar-SA"/>
    </w:rPr>
  </w:style>
  <w:style w:type="character" w:customStyle="1" w:styleId="2CharChar">
    <w:name w:val="标题 2 Char Char"/>
    <w:rsid w:val="002A4768"/>
    <w:rPr>
      <w:rFonts w:ascii="Arial" w:eastAsia="黑体" w:hAnsi="Arial"/>
      <w:b/>
      <w:bCs/>
      <w:kern w:val="2"/>
      <w:sz w:val="32"/>
      <w:szCs w:val="32"/>
      <w:lang w:val="en-US" w:eastAsia="zh-CN" w:bidi="ar-SA"/>
    </w:rPr>
  </w:style>
  <w:style w:type="paragraph" w:customStyle="1" w:styleId="aff6">
    <w:name w:val="编写建议"/>
    <w:basedOn w:val="a4"/>
    <w:rsid w:val="002A4768"/>
    <w:pPr>
      <w:autoSpaceDE w:val="0"/>
      <w:autoSpaceDN w:val="0"/>
      <w:adjustRightInd w:val="0"/>
      <w:spacing w:line="360" w:lineRule="auto"/>
      <w:ind w:firstLineChars="200" w:firstLine="420"/>
      <w:jc w:val="left"/>
    </w:pPr>
    <w:rPr>
      <w:rFonts w:ascii="Arial" w:hAnsi="Arial" w:cs="Arial"/>
      <w:i/>
      <w:color w:val="0000FF"/>
      <w:kern w:val="0"/>
      <w:szCs w:val="21"/>
    </w:rPr>
  </w:style>
  <w:style w:type="paragraph" w:customStyle="1" w:styleId="W1">
    <w:name w:val="标题W1"/>
    <w:basedOn w:val="a4"/>
    <w:rsid w:val="002A4768"/>
    <w:pPr>
      <w:tabs>
        <w:tab w:val="num" w:pos="992"/>
      </w:tabs>
      <w:adjustRightInd w:val="0"/>
      <w:spacing w:line="360" w:lineRule="atLeast"/>
      <w:ind w:left="992" w:hanging="567"/>
      <w:jc w:val="left"/>
    </w:pPr>
    <w:rPr>
      <w:kern w:val="44"/>
      <w:sz w:val="28"/>
      <w:szCs w:val="20"/>
    </w:rPr>
  </w:style>
  <w:style w:type="character" w:customStyle="1" w:styleId="content1">
    <w:name w:val="content1"/>
    <w:rsid w:val="002A4768"/>
    <w:rPr>
      <w:rFonts w:eastAsia="方正仿宋_GBK"/>
      <w:b/>
      <w:kern w:val="44"/>
      <w:sz w:val="21"/>
      <w:lang w:val="en-US" w:eastAsia="zh-CN"/>
    </w:rPr>
  </w:style>
  <w:style w:type="paragraph" w:styleId="aff7">
    <w:name w:val="Plain Text"/>
    <w:basedOn w:val="a4"/>
    <w:link w:val="Charf1"/>
    <w:rsid w:val="002A4768"/>
    <w:pPr>
      <w:snapToGrid w:val="0"/>
    </w:pPr>
    <w:rPr>
      <w:rFonts w:ascii="宋体" w:eastAsia="方正仿宋_GBK" w:hAnsi="Courier New"/>
      <w:sz w:val="32"/>
      <w:szCs w:val="20"/>
    </w:rPr>
  </w:style>
  <w:style w:type="character" w:customStyle="1" w:styleId="Charf1">
    <w:name w:val="纯文本 Char"/>
    <w:basedOn w:val="a5"/>
    <w:link w:val="aff7"/>
    <w:rsid w:val="002A4768"/>
    <w:rPr>
      <w:rFonts w:ascii="宋体" w:eastAsia="方正仿宋_GBK" w:hAnsi="Courier New" w:cs="Times New Roman"/>
      <w:sz w:val="32"/>
      <w:szCs w:val="20"/>
    </w:rPr>
  </w:style>
  <w:style w:type="character" w:customStyle="1" w:styleId="7Char0">
    <w:name w:val="样式7 Char"/>
    <w:link w:val="7"/>
    <w:rsid w:val="002A4768"/>
    <w:rPr>
      <w:rFonts w:ascii="Times New Roman" w:eastAsia="仿宋_GB2312" w:hAnsi="Times New Roman" w:cs="Times New Roman"/>
      <w:b/>
      <w:bCs/>
      <w:kern w:val="0"/>
      <w:sz w:val="24"/>
      <w:szCs w:val="20"/>
    </w:rPr>
  </w:style>
  <w:style w:type="paragraph" w:styleId="aff8">
    <w:name w:val="Normal (Web)"/>
    <w:basedOn w:val="a4"/>
    <w:uiPriority w:val="99"/>
    <w:unhideWhenUsed/>
    <w:qFormat/>
    <w:rsid w:val="002A4768"/>
    <w:pPr>
      <w:widowControl/>
      <w:spacing w:before="100" w:beforeAutospacing="1" w:after="100" w:afterAutospacing="1"/>
      <w:jc w:val="left"/>
    </w:pPr>
    <w:rPr>
      <w:rFonts w:ascii="宋体" w:hAnsi="宋体" w:cs="宋体"/>
      <w:kern w:val="0"/>
      <w:sz w:val="24"/>
    </w:rPr>
  </w:style>
  <w:style w:type="character" w:styleId="aff9">
    <w:name w:val="Strong"/>
    <w:uiPriority w:val="22"/>
    <w:qFormat/>
    <w:rsid w:val="002A4768"/>
    <w:rPr>
      <w:b/>
      <w:bCs/>
    </w:rPr>
  </w:style>
  <w:style w:type="numbering" w:customStyle="1" w:styleId="18">
    <w:name w:val="无列表1"/>
    <w:next w:val="a7"/>
    <w:uiPriority w:val="99"/>
    <w:semiHidden/>
    <w:unhideWhenUsed/>
    <w:rsid w:val="002A4768"/>
  </w:style>
  <w:style w:type="numbering" w:customStyle="1" w:styleId="1111111">
    <w:name w:val="1 / 1.1 / 1.1.11"/>
    <w:basedOn w:val="a7"/>
    <w:next w:val="111111"/>
    <w:rsid w:val="002A4768"/>
  </w:style>
  <w:style w:type="character" w:customStyle="1" w:styleId="urtxtstd18">
    <w:name w:val="urtxtstd18"/>
    <w:rsid w:val="002A4768"/>
    <w:rPr>
      <w:rFonts w:ascii="Arial" w:hAnsi="Arial" w:cs="Arial" w:hint="default"/>
      <w:b w:val="0"/>
      <w:bCs w:val="0"/>
      <w:i w:val="0"/>
      <w:iCs w:val="0"/>
      <w:sz w:val="17"/>
      <w:szCs w:val="17"/>
    </w:rPr>
  </w:style>
  <w:style w:type="table" w:styleId="36">
    <w:name w:val="Table 3D effects 3"/>
    <w:basedOn w:val="a6"/>
    <w:rsid w:val="002A4768"/>
    <w:pPr>
      <w:widowControl w:val="0"/>
      <w:jc w:val="both"/>
    </w:pPr>
    <w:rPr>
      <w:rFonts w:ascii="Times New Roman" w:eastAsia="宋体" w:hAnsi="Times New Roman" w:cs="Times New Roman"/>
      <w:kern w:val="0"/>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5">
    <w:name w:val="无列表2"/>
    <w:next w:val="a7"/>
    <w:uiPriority w:val="99"/>
    <w:semiHidden/>
    <w:unhideWhenUsed/>
    <w:rsid w:val="002A4768"/>
  </w:style>
  <w:style w:type="numbering" w:customStyle="1" w:styleId="1111112">
    <w:name w:val="1 / 1.1 / 1.1.12"/>
    <w:basedOn w:val="a7"/>
    <w:next w:val="111111"/>
    <w:rsid w:val="002A4768"/>
  </w:style>
  <w:style w:type="character" w:customStyle="1" w:styleId="Chard">
    <w:name w:val="列出段落 Char"/>
    <w:aliases w:val="普通编号 Char,正文一级小标题 Char"/>
    <w:link w:val="aff1"/>
    <w:uiPriority w:val="34"/>
    <w:rsid w:val="002A4768"/>
    <w:rPr>
      <w:rFonts w:ascii="Times New Roman" w:eastAsia="宋体" w:hAnsi="Times New Roman" w:cs="Times New Roman"/>
      <w:kern w:val="44"/>
      <w:sz w:val="24"/>
      <w:szCs w:val="20"/>
    </w:rPr>
  </w:style>
  <w:style w:type="paragraph" w:customStyle="1" w:styleId="a">
    <w:name w:val="节第一层"/>
    <w:basedOn w:val="16"/>
    <w:rsid w:val="002A4768"/>
    <w:pPr>
      <w:widowControl w:val="0"/>
      <w:numPr>
        <w:ilvl w:val="1"/>
        <w:numId w:val="15"/>
      </w:numPr>
      <w:tabs>
        <w:tab w:val="clear" w:pos="708"/>
      </w:tabs>
      <w:spacing w:beforeLines="50" w:before="0" w:afterLines="50" w:line="288" w:lineRule="auto"/>
      <w:ind w:leftChars="0" w:left="0"/>
    </w:pPr>
    <w:rPr>
      <w:rFonts w:ascii="宋体" w:hAnsi="宋体" w:cs="Times New Roman"/>
      <w:sz w:val="21"/>
      <w:szCs w:val="28"/>
    </w:rPr>
  </w:style>
  <w:style w:type="paragraph" w:customStyle="1" w:styleId="a0">
    <w:name w:val="节第二层"/>
    <w:basedOn w:val="a"/>
    <w:rsid w:val="002A4768"/>
    <w:pPr>
      <w:numPr>
        <w:ilvl w:val="2"/>
      </w:numPr>
      <w:outlineLvl w:val="2"/>
    </w:pPr>
  </w:style>
  <w:style w:type="table" w:customStyle="1" w:styleId="19">
    <w:name w:val="网格型1"/>
    <w:basedOn w:val="a6"/>
    <w:next w:val="aff4"/>
    <w:uiPriority w:val="59"/>
    <w:rsid w:val="002A47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ISTITLE1">
    <w:name w:val="ARIS TITLE1"/>
    <w:basedOn w:val="a4"/>
    <w:rsid w:val="002A4768"/>
    <w:pPr>
      <w:keepNext/>
      <w:keepLines/>
      <w:numPr>
        <w:numId w:val="31"/>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4"/>
    <w:link w:val="ARISTITLE2Char"/>
    <w:rsid w:val="002A4768"/>
    <w:pPr>
      <w:keepNext/>
      <w:keepLines/>
      <w:numPr>
        <w:ilvl w:val="1"/>
        <w:numId w:val="31"/>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
    <w:next w:val="a4"/>
    <w:autoRedefine/>
    <w:rsid w:val="002A4768"/>
    <w:pPr>
      <w:numPr>
        <w:ilvl w:val="2"/>
        <w:numId w:val="31"/>
      </w:numPr>
      <w:tabs>
        <w:tab w:val="left" w:pos="0"/>
      </w:tabs>
      <w:spacing w:before="120" w:after="120" w:line="280" w:lineRule="exact"/>
      <w:ind w:left="0" w:firstLine="0"/>
      <w:jc w:val="left"/>
      <w:outlineLvl w:val="2"/>
    </w:pPr>
    <w:rPr>
      <w:bCs w:val="0"/>
      <w:sz w:val="24"/>
      <w:szCs w:val="20"/>
    </w:rPr>
  </w:style>
  <w:style w:type="paragraph" w:customStyle="1" w:styleId="ARISTITLE4">
    <w:name w:val="ARIS TITLE4"/>
    <w:basedOn w:val="a4"/>
    <w:autoRedefine/>
    <w:rsid w:val="002A4768"/>
    <w:pPr>
      <w:numPr>
        <w:ilvl w:val="3"/>
        <w:numId w:val="31"/>
      </w:numPr>
      <w:spacing w:beforeLines="50" w:before="120" w:afterLines="50" w:after="120"/>
      <w:outlineLvl w:val="3"/>
    </w:pPr>
    <w:rPr>
      <w:rFonts w:cs="宋体"/>
      <w:b/>
      <w:kern w:val="0"/>
      <w:sz w:val="24"/>
      <w:szCs w:val="20"/>
    </w:rPr>
  </w:style>
  <w:style w:type="paragraph" w:customStyle="1" w:styleId="ARISTITLE5">
    <w:name w:val="ARIS TITLE5"/>
    <w:basedOn w:val="a4"/>
    <w:rsid w:val="002A4768"/>
    <w:pPr>
      <w:numPr>
        <w:ilvl w:val="4"/>
        <w:numId w:val="31"/>
      </w:numPr>
      <w:spacing w:beforeLines="50" w:before="50" w:afterLines="50" w:after="50"/>
      <w:outlineLvl w:val="4"/>
    </w:pPr>
    <w:rPr>
      <w:rFonts w:cs="宋体"/>
      <w:kern w:val="0"/>
      <w:sz w:val="24"/>
      <w:szCs w:val="20"/>
    </w:rPr>
  </w:style>
  <w:style w:type="paragraph" w:customStyle="1" w:styleId="ARISTITLE6">
    <w:name w:val="ARIS TITLE6"/>
    <w:basedOn w:val="ARISTITLE5"/>
    <w:rsid w:val="002A4768"/>
    <w:pPr>
      <w:numPr>
        <w:ilvl w:val="5"/>
      </w:numPr>
      <w:outlineLvl w:val="5"/>
    </w:pPr>
  </w:style>
  <w:style w:type="paragraph" w:customStyle="1" w:styleId="ARISTITLE7">
    <w:name w:val="ARIS TITLE7"/>
    <w:basedOn w:val="ARISTITLE6"/>
    <w:rsid w:val="002A4768"/>
    <w:pPr>
      <w:numPr>
        <w:ilvl w:val="6"/>
      </w:numPr>
      <w:outlineLvl w:val="6"/>
    </w:pPr>
  </w:style>
  <w:style w:type="paragraph" w:customStyle="1" w:styleId="ARISTITLE8">
    <w:name w:val="ARIS TITLE8"/>
    <w:basedOn w:val="ARISTITLE7"/>
    <w:rsid w:val="002A4768"/>
    <w:pPr>
      <w:numPr>
        <w:ilvl w:val="7"/>
      </w:numPr>
      <w:outlineLvl w:val="7"/>
    </w:pPr>
  </w:style>
  <w:style w:type="paragraph" w:customStyle="1" w:styleId="111">
    <w:name w:val="程序1.1.1"/>
    <w:basedOn w:val="ARISTITLE3"/>
    <w:link w:val="111Char"/>
    <w:qFormat/>
    <w:rsid w:val="002A4768"/>
  </w:style>
  <w:style w:type="character" w:customStyle="1" w:styleId="ARISTITLE2Char">
    <w:name w:val="ARIS TITLE2 Char"/>
    <w:link w:val="ARISTITLE2"/>
    <w:rsid w:val="002A4768"/>
    <w:rPr>
      <w:rFonts w:ascii="Times New Roman" w:eastAsia="宋体" w:hAnsi="Times New Roman" w:cs="Times New Roman"/>
      <w:b/>
      <w:kern w:val="0"/>
      <w:sz w:val="24"/>
      <w:szCs w:val="24"/>
    </w:rPr>
  </w:style>
  <w:style w:type="character" w:customStyle="1" w:styleId="111Char">
    <w:name w:val="程序1.1.1 Char"/>
    <w:basedOn w:val="a5"/>
    <w:link w:val="111"/>
    <w:rsid w:val="002A4768"/>
    <w:rPr>
      <w:rFonts w:ascii="Times New Roman" w:eastAsia="宋体" w:hAnsi="Times New Roman" w:cs="Times New Roman"/>
      <w:b/>
      <w:kern w:val="44"/>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B8437-41F3-41F6-995B-27F56107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1964</Words>
  <Characters>11201</Characters>
  <Application>Microsoft Office Word</Application>
  <DocSecurity>0</DocSecurity>
  <Lines>93</Lines>
  <Paragraphs>26</Paragraphs>
  <ScaleCrop>false</ScaleCrop>
  <Company/>
  <LinksUpToDate>false</LinksUpToDate>
  <CharactersWithSpaces>13139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王志超</dc:creator>
  <cp:lastModifiedBy>潘佳璐</cp:lastModifiedBy>
  <cp:revision>6</cp:revision>
  <dcterms:created xsi:type="dcterms:W3CDTF">2022-01-25T01:31:00Z</dcterms:created>
  <dcterms:modified xsi:type="dcterms:W3CDTF">2022-02-07T01:31:00Z</dcterms:modified>
</cp:coreProperties>
</file>